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F1454B" w14:textId="53590D90" w:rsidR="004E1498" w:rsidRDefault="006F7CD7" w:rsidP="00321172">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r>
        <w:rPr>
          <w:rFonts w:eastAsia="Times New Roman" w:cs="Times New Roman"/>
          <w:lang w:eastAsia="cs-CZ"/>
        </w:rPr>
        <w:t xml:space="preserve">Příloha č. </w:t>
      </w:r>
      <w:r w:rsidR="00532CEA">
        <w:rPr>
          <w:rFonts w:eastAsia="Times New Roman" w:cs="Times New Roman"/>
          <w:lang w:eastAsia="cs-CZ"/>
        </w:rPr>
        <w:t>1</w:t>
      </w:r>
      <w:r w:rsidR="00CC0ED6">
        <w:rPr>
          <w:rFonts w:eastAsia="Times New Roman" w:cs="Times New Roman"/>
          <w:lang w:eastAsia="cs-CZ"/>
        </w:rPr>
        <w:t>4</w:t>
      </w:r>
      <w:r w:rsidR="00DB295F" w:rsidRPr="00DB295F">
        <w:rPr>
          <w:rFonts w:eastAsia="Times New Roman" w:cs="Times New Roman"/>
          <w:lang w:eastAsia="cs-CZ"/>
        </w:rPr>
        <w:t xml:space="preserve"> </w:t>
      </w:r>
      <w:r w:rsidR="00532CEA">
        <w:rPr>
          <w:rFonts w:eastAsia="Times New Roman" w:cs="Times New Roman"/>
          <w:lang w:eastAsia="cs-CZ"/>
        </w:rPr>
        <w:t>Zadávací dokumentace</w:t>
      </w:r>
    </w:p>
    <w:p w14:paraId="6EFC06E4" w14:textId="51DEC9B7" w:rsidR="004E1498" w:rsidRPr="006062F9" w:rsidRDefault="009A0078" w:rsidP="00321172">
      <w:pPr>
        <w:pStyle w:val="Nzev"/>
        <w:keepLines w:val="0"/>
        <w:widowControl w:val="0"/>
        <w:suppressAutoHyphens w:val="0"/>
      </w:pPr>
      <w:r w:rsidRPr="006062F9">
        <w:t xml:space="preserve">Smlouva o </w:t>
      </w:r>
      <w:r w:rsidR="00A52B36" w:rsidRPr="006062F9">
        <w:t>poskytování služeb</w:t>
      </w:r>
      <w:r w:rsidR="00503B7A" w:rsidRPr="006062F9">
        <w:t xml:space="preserve"> </w:t>
      </w:r>
    </w:p>
    <w:p w14:paraId="36590FA2" w14:textId="689316A6" w:rsidR="00503B7A" w:rsidRDefault="00503B7A" w:rsidP="00985507">
      <w:pPr>
        <w:pStyle w:val="Podnadpissmlouva"/>
        <w:jc w:val="left"/>
        <w:rPr>
          <w:highlight w:val="green"/>
        </w:rPr>
      </w:pPr>
      <w:r w:rsidRPr="00503B7A">
        <w:rPr>
          <w:highlight w:val="yellow"/>
        </w:rPr>
        <w:t xml:space="preserve">Číslo smlouvy </w:t>
      </w:r>
      <w:r w:rsidR="00E174B0">
        <w:rPr>
          <w:highlight w:val="yellow"/>
        </w:rPr>
        <w:t>O</w:t>
      </w:r>
      <w:r w:rsidRPr="00503B7A">
        <w:rPr>
          <w:highlight w:val="yellow"/>
        </w:rPr>
        <w:t>bjednatele</w:t>
      </w:r>
      <w:r w:rsidR="00042631">
        <w:rPr>
          <w:highlight w:val="yellow"/>
        </w:rPr>
        <w:t>:</w:t>
      </w:r>
      <w:r w:rsidR="00042631" w:rsidRPr="00503B7A">
        <w:rPr>
          <w:highlight w:val="yellow"/>
        </w:rPr>
        <w:t xml:space="preserve"> </w:t>
      </w:r>
      <w:r w:rsidR="008B24C9">
        <w:rPr>
          <w:rFonts w:cstheme="minorHAnsi"/>
          <w:highlight w:val="yellow"/>
        </w:rPr>
        <w:t>[DOPLNÍ OBJEDNATEL PŘI PODPISU SMLOUVY</w:t>
      </w:r>
      <w:r w:rsidR="008B24C9" w:rsidRPr="00633D18">
        <w:rPr>
          <w:rFonts w:cstheme="minorHAnsi"/>
          <w:highlight w:val="yellow"/>
        </w:rPr>
        <w:t>]</w:t>
      </w:r>
      <w:r w:rsidR="008B24C9">
        <w:rPr>
          <w:highlight w:val="yellow"/>
        </w:rPr>
        <w:br/>
      </w:r>
      <w:r w:rsidRPr="00321172">
        <w:rPr>
          <w:highlight w:val="green"/>
        </w:rPr>
        <w:t xml:space="preserve">Číslo smlouvy </w:t>
      </w:r>
      <w:r w:rsidR="004E7B39" w:rsidRPr="00321172">
        <w:rPr>
          <w:highlight w:val="green"/>
        </w:rPr>
        <w:t>Poskytovatel</w:t>
      </w:r>
      <w:r w:rsidRPr="00321172">
        <w:rPr>
          <w:highlight w:val="green"/>
        </w:rPr>
        <w:t>e</w:t>
      </w:r>
      <w:r w:rsidR="00042631">
        <w:rPr>
          <w:highlight w:val="green"/>
        </w:rPr>
        <w:t>:</w:t>
      </w:r>
      <w:r w:rsidR="00042631" w:rsidRPr="00321172">
        <w:rPr>
          <w:highlight w:val="green"/>
        </w:rPr>
        <w:t xml:space="preserve"> </w:t>
      </w:r>
      <w:r w:rsidR="008B24C9" w:rsidRPr="008B24C9">
        <w:rPr>
          <w:highlight w:val="green"/>
        </w:rPr>
        <w:t>[DOPLNÍ POSKYTOVATEL]</w:t>
      </w:r>
    </w:p>
    <w:p w14:paraId="55A13EF4" w14:textId="77777777" w:rsidR="004E1498" w:rsidRDefault="004E1498" w:rsidP="00297F9D">
      <w:pPr>
        <w:rPr>
          <w:lang w:eastAsia="cs-CZ"/>
        </w:rPr>
      </w:pPr>
      <w:r w:rsidRPr="004E1498">
        <w:rPr>
          <w:lang w:eastAsia="cs-CZ"/>
        </w:rPr>
        <w:t>uzavřená podle ustanovení § 2586 a násl. zákona č. 89/2012 Sb., občanský zákoník, ve znění pozdějších předpisů (dále jen „</w:t>
      </w:r>
      <w:r w:rsidRPr="00297F9D">
        <w:rPr>
          <w:rStyle w:val="Kurzvatun"/>
          <w:rFonts w:eastAsiaTheme="minorHAnsi"/>
        </w:rPr>
        <w:t>Občanský zákoník</w:t>
      </w:r>
      <w:r w:rsidRPr="004E1498">
        <w:rPr>
          <w:lang w:eastAsia="cs-CZ"/>
        </w:rPr>
        <w:t>“)</w:t>
      </w:r>
    </w:p>
    <w:p w14:paraId="26C22268" w14:textId="353C1092" w:rsidR="0063745A" w:rsidRPr="004E1498" w:rsidRDefault="0063745A" w:rsidP="00297F9D">
      <w:pPr>
        <w:rPr>
          <w:lang w:eastAsia="cs-CZ"/>
        </w:rPr>
      </w:pPr>
      <w:r>
        <w:rPr>
          <w:lang w:eastAsia="cs-CZ"/>
        </w:rPr>
        <w:t>(dále jen „</w:t>
      </w:r>
      <w:r w:rsidRPr="00297F9D">
        <w:rPr>
          <w:rStyle w:val="Kurzvatun"/>
          <w:rFonts w:eastAsiaTheme="minorHAnsi"/>
        </w:rPr>
        <w:t>Smlouva</w:t>
      </w:r>
      <w:r>
        <w:rPr>
          <w:lang w:eastAsia="cs-CZ"/>
        </w:rPr>
        <w:t>“)</w:t>
      </w:r>
    </w:p>
    <w:p w14:paraId="5D814A13" w14:textId="6DD8C434" w:rsidR="004E1498" w:rsidRPr="004E1498" w:rsidRDefault="004E1498" w:rsidP="00297F9D">
      <w:pPr>
        <w:pStyle w:val="Objednatel"/>
      </w:pPr>
      <w:r w:rsidRPr="00297F9D">
        <w:rPr>
          <w:rStyle w:val="Siln"/>
        </w:rPr>
        <w:t>Objednatel:</w:t>
      </w:r>
      <w:r w:rsidR="006203C3">
        <w:tab/>
      </w:r>
      <w:r w:rsidRPr="00297F9D">
        <w:rPr>
          <w:rStyle w:val="Siln"/>
        </w:rPr>
        <w:t xml:space="preserve">Správa </w:t>
      </w:r>
      <w:r w:rsidR="006F7CD7" w:rsidRPr="00297F9D">
        <w:rPr>
          <w:rStyle w:val="Siln"/>
        </w:rPr>
        <w:t>železnic</w:t>
      </w:r>
      <w:r w:rsidRPr="00297F9D">
        <w:rPr>
          <w:rStyle w:val="Siln"/>
        </w:rPr>
        <w:t>, státní organizace</w:t>
      </w:r>
    </w:p>
    <w:p w14:paraId="44039C16" w14:textId="0BD40B66" w:rsidR="004E1498" w:rsidRPr="004E1498" w:rsidRDefault="004E1498" w:rsidP="00297F9D">
      <w:pPr>
        <w:pStyle w:val="Identifikace"/>
      </w:pPr>
      <w:r w:rsidRPr="004E1498">
        <w:t>zapsaná v obchodním rejstříku vedeném Městským soudem v Praze pod sp. zn. A 48384</w:t>
      </w:r>
    </w:p>
    <w:p w14:paraId="5987C205" w14:textId="60C60CD6" w:rsidR="004E1498" w:rsidRPr="004E1498" w:rsidRDefault="004E1498" w:rsidP="00297F9D">
      <w:pPr>
        <w:pStyle w:val="Identifikace"/>
      </w:pPr>
      <w:r w:rsidRPr="004E1498">
        <w:t>Praha 1 - Nové Město, Dlážděná 1003/7, PSČ 110 00</w:t>
      </w:r>
    </w:p>
    <w:p w14:paraId="482B2557" w14:textId="28E76435" w:rsidR="004E1498" w:rsidRPr="004E1498" w:rsidRDefault="004E1498" w:rsidP="00297F9D">
      <w:pPr>
        <w:pStyle w:val="Identifikace"/>
      </w:pPr>
      <w:r w:rsidRPr="004E1498">
        <w:t>IČO 70994234, DIČ CZ70994234</w:t>
      </w:r>
    </w:p>
    <w:p w14:paraId="3A44472F" w14:textId="4F029812" w:rsidR="004E1498" w:rsidRPr="004E1498" w:rsidRDefault="004E1498" w:rsidP="00297F9D">
      <w:pPr>
        <w:pStyle w:val="Identifikace"/>
      </w:pPr>
      <w:r w:rsidRPr="00F076A0">
        <w:t xml:space="preserve">zastoupená </w:t>
      </w:r>
      <w:r w:rsidR="0099387F" w:rsidRPr="00C270EC">
        <w:rPr>
          <w:b/>
        </w:rPr>
        <w:t xml:space="preserve">Bc. Jiřím Svobodou, MBA, </w:t>
      </w:r>
      <w:r w:rsidR="0099387F" w:rsidRPr="00C270EC">
        <w:rPr>
          <w:bCs/>
        </w:rPr>
        <w:t>generálním ředitelem</w:t>
      </w:r>
    </w:p>
    <w:p w14:paraId="288BE545" w14:textId="3CE41041" w:rsidR="008E1E86" w:rsidRPr="00321172" w:rsidRDefault="00E73DA0" w:rsidP="00297F9D">
      <w:pPr>
        <w:pStyle w:val="Objednatel"/>
        <w:rPr>
          <w:highlight w:val="green"/>
        </w:rPr>
      </w:pPr>
      <w:r w:rsidRPr="00297F9D">
        <w:rPr>
          <w:rStyle w:val="Siln"/>
        </w:rPr>
        <w:t>Poskytovatel</w:t>
      </w:r>
      <w:r w:rsidR="008E1E86" w:rsidRPr="00297F9D">
        <w:rPr>
          <w:rStyle w:val="Siln"/>
        </w:rPr>
        <w:t>:</w:t>
      </w:r>
      <w:r w:rsidR="006203C3">
        <w:rPr>
          <w:b/>
        </w:rPr>
        <w:tab/>
      </w:r>
      <w:r w:rsidR="008E1E86" w:rsidRPr="00297F9D">
        <w:rPr>
          <w:rStyle w:val="Siln"/>
          <w:highlight w:val="green"/>
        </w:rPr>
        <w:t>jméno osoby/název firmy</w:t>
      </w:r>
      <w:r w:rsidR="008B24C9" w:rsidRPr="00297F9D">
        <w:rPr>
          <w:rStyle w:val="Siln"/>
          <w:highlight w:val="green"/>
        </w:rPr>
        <w:t xml:space="preserve"> [DOPLNÍ POSKYTOVATEL]</w:t>
      </w:r>
    </w:p>
    <w:p w14:paraId="19E73E8B" w14:textId="145067E8" w:rsidR="008E1E86" w:rsidRPr="00321172" w:rsidRDefault="008E1E86" w:rsidP="00297F9D">
      <w:pPr>
        <w:pStyle w:val="Identifikace"/>
        <w:rPr>
          <w:highlight w:val="green"/>
        </w:rPr>
      </w:pPr>
      <w:r w:rsidRPr="00321172">
        <w:rPr>
          <w:highlight w:val="green"/>
        </w:rPr>
        <w:t>údaje o zápisu v evidenci</w:t>
      </w:r>
    </w:p>
    <w:p w14:paraId="57570FFE" w14:textId="6BAEDE09" w:rsidR="008E1E86" w:rsidRPr="00321172" w:rsidRDefault="008E1E86" w:rsidP="00297F9D">
      <w:pPr>
        <w:pStyle w:val="Identifikace"/>
        <w:rPr>
          <w:highlight w:val="green"/>
        </w:rPr>
      </w:pPr>
      <w:r w:rsidRPr="00321172">
        <w:rPr>
          <w:highlight w:val="green"/>
        </w:rPr>
        <w:t>Sídlo:</w:t>
      </w:r>
    </w:p>
    <w:p w14:paraId="420D77A3" w14:textId="2E88E64C" w:rsidR="008E1E86" w:rsidRPr="00321172" w:rsidRDefault="008E1E86" w:rsidP="00297F9D">
      <w:pPr>
        <w:pStyle w:val="Identifikace"/>
        <w:rPr>
          <w:highlight w:val="green"/>
        </w:rPr>
      </w:pPr>
      <w:r w:rsidRPr="00321172">
        <w:rPr>
          <w:highlight w:val="green"/>
        </w:rPr>
        <w:t>IČO ……………………, DIČ …………………</w:t>
      </w:r>
    </w:p>
    <w:p w14:paraId="19B3856E" w14:textId="3FE05C7C" w:rsidR="008E1E86" w:rsidRPr="00321172" w:rsidRDefault="008E1E86" w:rsidP="00297F9D">
      <w:pPr>
        <w:pStyle w:val="Identifikace"/>
        <w:rPr>
          <w:highlight w:val="green"/>
        </w:rPr>
      </w:pPr>
      <w:r w:rsidRPr="00321172">
        <w:rPr>
          <w:highlight w:val="green"/>
        </w:rPr>
        <w:t xml:space="preserve">Bankovní </w:t>
      </w:r>
      <w:r w:rsidR="00F664E5" w:rsidRPr="00321172">
        <w:rPr>
          <w:highlight w:val="green"/>
        </w:rPr>
        <w:t>spojení: …</w:t>
      </w:r>
      <w:r w:rsidRPr="00321172">
        <w:rPr>
          <w:highlight w:val="green"/>
        </w:rPr>
        <w:t>……………</w:t>
      </w:r>
      <w:r w:rsidR="00F664E5" w:rsidRPr="00321172">
        <w:rPr>
          <w:highlight w:val="green"/>
        </w:rPr>
        <w:t>….</w:t>
      </w:r>
      <w:r w:rsidRPr="00321172">
        <w:rPr>
          <w:highlight w:val="green"/>
        </w:rPr>
        <w:t>.</w:t>
      </w:r>
    </w:p>
    <w:p w14:paraId="17127EF1" w14:textId="10C833B5" w:rsidR="008E1E86" w:rsidRPr="00321172" w:rsidRDefault="008E1E86" w:rsidP="00297F9D">
      <w:pPr>
        <w:pStyle w:val="Identifikace"/>
        <w:rPr>
          <w:highlight w:val="green"/>
        </w:rPr>
      </w:pPr>
      <w:r w:rsidRPr="00321172">
        <w:rPr>
          <w:highlight w:val="green"/>
        </w:rPr>
        <w:t xml:space="preserve">Číslo </w:t>
      </w:r>
      <w:r w:rsidR="00F664E5" w:rsidRPr="00321172">
        <w:rPr>
          <w:highlight w:val="green"/>
        </w:rPr>
        <w:t>účtu: …</w:t>
      </w:r>
      <w:r w:rsidRPr="00321172">
        <w:rPr>
          <w:highlight w:val="green"/>
        </w:rPr>
        <w:t>…………………</w:t>
      </w:r>
      <w:r w:rsidR="00F664E5" w:rsidRPr="00321172">
        <w:rPr>
          <w:highlight w:val="green"/>
        </w:rPr>
        <w:t>……</w:t>
      </w:r>
      <w:r w:rsidRPr="00321172">
        <w:rPr>
          <w:highlight w:val="green"/>
        </w:rPr>
        <w:t>.</w:t>
      </w:r>
    </w:p>
    <w:p w14:paraId="3B9C9CF2" w14:textId="6B745AD4" w:rsidR="008E1E86" w:rsidRPr="00321172" w:rsidRDefault="008E1E86" w:rsidP="00297F9D">
      <w:pPr>
        <w:pStyle w:val="Identifikace"/>
      </w:pPr>
      <w:r w:rsidRPr="00321172">
        <w:rPr>
          <w:highlight w:val="green"/>
        </w:rPr>
        <w:t>údaje o statutárním orgánu nebo jiné oprávněné osobě</w:t>
      </w:r>
    </w:p>
    <w:p w14:paraId="183AF9BC" w14:textId="686C5C7D" w:rsidR="008E1E86" w:rsidRPr="004E1498" w:rsidRDefault="00604869" w:rsidP="00C12CB0">
      <w:pPr>
        <w:widowControl w:val="0"/>
        <w:overflowPunct w:val="0"/>
        <w:autoSpaceDE w:val="0"/>
        <w:autoSpaceDN w:val="0"/>
        <w:adjustRightInd w:val="0"/>
        <w:spacing w:line="240" w:lineRule="auto"/>
        <w:textAlignment w:val="baseline"/>
        <w:rPr>
          <w:rFonts w:eastAsia="Times New Roman" w:cs="Times New Roman"/>
          <w:i/>
          <w:lang w:eastAsia="cs-CZ"/>
        </w:rPr>
      </w:pPr>
      <w:r>
        <w:rPr>
          <w:rFonts w:eastAsia="Times New Roman" w:cs="Times New Roman"/>
          <w:iCs/>
          <w:lang w:eastAsia="cs-CZ"/>
        </w:rPr>
        <w:t>(společně dále též jako „</w:t>
      </w:r>
      <w:r w:rsidRPr="00297F9D">
        <w:rPr>
          <w:rStyle w:val="Kurzvatun"/>
          <w:rFonts w:eastAsiaTheme="minorHAnsi"/>
        </w:rPr>
        <w:t>Smluvní strany</w:t>
      </w:r>
      <w:r>
        <w:rPr>
          <w:rFonts w:eastAsia="Times New Roman" w:cs="Times New Roman"/>
          <w:iCs/>
          <w:lang w:eastAsia="cs-CZ"/>
        </w:rPr>
        <w:t>“)</w:t>
      </w:r>
      <w:r w:rsidR="008E1E86" w:rsidRPr="004E1498">
        <w:rPr>
          <w:rFonts w:eastAsia="Times New Roman" w:cs="Times New Roman"/>
          <w:i/>
          <w:lang w:eastAsia="cs-CZ"/>
        </w:rPr>
        <w:tab/>
      </w:r>
      <w:r w:rsidR="008E1E86" w:rsidRPr="004E1498">
        <w:rPr>
          <w:rFonts w:eastAsia="Times New Roman" w:cs="Times New Roman"/>
          <w:i/>
          <w:lang w:eastAsia="cs-CZ"/>
        </w:rPr>
        <w:tab/>
      </w:r>
    </w:p>
    <w:p w14:paraId="1D512A1D" w14:textId="213CE38F" w:rsidR="006062F9" w:rsidRPr="006062F9" w:rsidRDefault="004E1498" w:rsidP="00297F9D">
      <w:pPr>
        <w:pStyle w:val="Preambule"/>
      </w:pPr>
      <w:r w:rsidRPr="004E1498">
        <w:t xml:space="preserve">Tato </w:t>
      </w:r>
      <w:r w:rsidR="00854789">
        <w:t>Smlou</w:t>
      </w:r>
      <w:r w:rsidRPr="004E1498">
        <w:t xml:space="preserve">va je uzavřena na základě výsledků </w:t>
      </w:r>
      <w:r w:rsidRPr="00CC0ED6">
        <w:t>zadávacího</w:t>
      </w:r>
      <w:r w:rsidRPr="004E1498">
        <w:t xml:space="preserve"> řízení veřejné zakázky s názvem </w:t>
      </w:r>
      <w:r w:rsidR="006062F9" w:rsidRPr="00297F9D">
        <w:t>„</w:t>
      </w:r>
      <w:r w:rsidR="00532CEA" w:rsidRPr="00532CEA">
        <w:rPr>
          <w:b/>
        </w:rPr>
        <w:t>Úklid administrativních prostor</w:t>
      </w:r>
      <w:r w:rsidR="006062F9" w:rsidRPr="006062F9">
        <w:t xml:space="preserve">“, č. j. veřejné zakázky: </w:t>
      </w:r>
      <w:r w:rsidR="003708DE" w:rsidRPr="003708DE">
        <w:t xml:space="preserve">47972/2025-SŽ-GŘ-O25 </w:t>
      </w:r>
      <w:r w:rsidR="006062F9" w:rsidRPr="006062F9">
        <w:t>(dále jen „</w:t>
      </w:r>
      <w:r w:rsidR="00E64568" w:rsidRPr="00297F9D">
        <w:rPr>
          <w:rStyle w:val="Kurzvatun"/>
          <w:rFonts w:eastAsiaTheme="minorHAnsi"/>
        </w:rPr>
        <w:t xml:space="preserve">Veřejná </w:t>
      </w:r>
      <w:r w:rsidR="006062F9" w:rsidRPr="00297F9D">
        <w:rPr>
          <w:rStyle w:val="Kurzvatun"/>
          <w:rFonts w:eastAsiaTheme="minorHAnsi"/>
        </w:rPr>
        <w:t>zakázka</w:t>
      </w:r>
      <w:r w:rsidR="006062F9" w:rsidRPr="006062F9">
        <w:t xml:space="preserve">“). Jednotlivá ustanovení této </w:t>
      </w:r>
      <w:r w:rsidR="00854789">
        <w:t>Smlou</w:t>
      </w:r>
      <w:r w:rsidR="006062F9" w:rsidRPr="006062F9">
        <w:t xml:space="preserve">vy tak budou vykládána v souladu se zadávacími podmínkami </w:t>
      </w:r>
      <w:r w:rsidR="00A07644">
        <w:t>V</w:t>
      </w:r>
      <w:r w:rsidR="00A07644" w:rsidRPr="006062F9">
        <w:t xml:space="preserve">eřejné </w:t>
      </w:r>
      <w:r w:rsidR="006062F9" w:rsidRPr="006062F9">
        <w:t xml:space="preserve">zakázky. </w:t>
      </w:r>
    </w:p>
    <w:p w14:paraId="642B196F" w14:textId="66A15758" w:rsidR="004E1498" w:rsidRPr="00950C1F" w:rsidRDefault="00C270EC" w:rsidP="00297F9D">
      <w:pPr>
        <w:pStyle w:val="Nadpis1"/>
      </w:pPr>
      <w:r>
        <w:t>Preambule</w:t>
      </w:r>
    </w:p>
    <w:p w14:paraId="007F9B21" w14:textId="77777777" w:rsidR="00532CEA" w:rsidRDefault="00532CEA" w:rsidP="00532CEA">
      <w:pPr>
        <w:pStyle w:val="Nadpis2"/>
      </w:pPr>
      <w:r>
        <w:t xml:space="preserve">Objednatel má zájem na základě této Smlouvy zajistit pravidelný úklid v administrativních a provozních prostorech (dále též „Služby“). S ohledem na provozní potřeby Objednatele se předpokládá, že v průběhu plnění této Smlouvy může docházet ke změnám požadavků na zajištění Služeb, a to především, nikoliv však výlučně, z hlediska přidávání nových uklízených prostor, odebírání uklízených prostor, změn plošného rozsahu uklízených prostor a změn četnosti a způsobu provádění úklidu. Typickým příkladem navýšení rozsahu Služeb je např. změna nevyužívaných prostor v administrativní budově na kanceláře nebo ukončení smlouvy se stávajícím poskytovatelem úklidových služeb. Snížení rozsahu Služeb lze demonstrovat na příkladu opravy nebo rekonstrukce, kdy dojde k omezení plošného rozsahu uklízených prostor. Změna četnosti nebo způsobu provádění úklidu může být vyvolána např. změnou vnějších podmínek, jako je změna velikosti pronajatých prostor. Výše uvedené příklady jsou zde uvedeny pouze pro představu, z jakých důvodů může ke změnám požadavků na úklid docházet – podrobnosti stanoví tato Smlouva. Základním účelem této Smlouvy je zajistit ze strany Objednatele </w:t>
      </w:r>
      <w:r>
        <w:lastRenderedPageBreak/>
        <w:t>určitý komfort a důstojné prostředí pro své zaměstnance. Smluvní strany svými podpisy stvrzují, že jsou si vědomy tohoto způsobu vedení Smlouvy a jsou na výše uvedené připraveni tak, aby mohlo docházet k řádnému a kvalitnímu poskytování předmětných Služeb.</w:t>
      </w:r>
    </w:p>
    <w:p w14:paraId="66003FC8" w14:textId="6A99EFE2" w:rsidR="00532CEA" w:rsidRDefault="00532CEA" w:rsidP="00321172">
      <w:pPr>
        <w:pStyle w:val="Nadpis1"/>
        <w:widowControl w:val="0"/>
        <w:suppressAutoHyphens w:val="0"/>
        <w:rPr>
          <w:rFonts w:eastAsia="Times New Roman"/>
          <w:lang w:eastAsia="cs-CZ"/>
        </w:rPr>
      </w:pPr>
      <w:r>
        <w:rPr>
          <w:rFonts w:eastAsia="Times New Roman"/>
          <w:lang w:eastAsia="cs-CZ"/>
        </w:rPr>
        <w:t>Účel této Smlouvy</w:t>
      </w:r>
    </w:p>
    <w:p w14:paraId="43AFB1EC" w14:textId="188D3CBC" w:rsidR="00532CEA" w:rsidRPr="00532CEA" w:rsidRDefault="00532CEA" w:rsidP="00532CEA">
      <w:pPr>
        <w:pStyle w:val="Nadpis2"/>
        <w:rPr>
          <w:b/>
          <w:bCs/>
        </w:rPr>
      </w:pPr>
      <w:r w:rsidRPr="00532CEA">
        <w:rPr>
          <w:b/>
          <w:bCs/>
        </w:rPr>
        <w:t>Vysoká kvalita</w:t>
      </w:r>
    </w:p>
    <w:p w14:paraId="4649712B" w14:textId="0D2F7DC2" w:rsidR="00532CEA" w:rsidRDefault="00532CEA" w:rsidP="00532CEA">
      <w:pPr>
        <w:ind w:left="709"/>
        <w:rPr>
          <w:lang w:eastAsia="cs-CZ"/>
        </w:rPr>
      </w:pPr>
      <w:r>
        <w:rPr>
          <w:lang w:eastAsia="cs-CZ"/>
        </w:rPr>
        <w:t>Základním cílem Objednatele je dosažení vysoké kvality poskytovaných Služeb. S</w:t>
      </w:r>
      <w:r w:rsidR="00C270EC">
        <w:t> </w:t>
      </w:r>
      <w:r>
        <w:rPr>
          <w:lang w:eastAsia="cs-CZ"/>
        </w:rPr>
        <w:t>ohledem na to, je pro Objednatele kvalita poskytovaných Služeb rovněž reprezentativním prvkem, čehož si je Poskytovatel vědom.</w:t>
      </w:r>
    </w:p>
    <w:p w14:paraId="0A874E93" w14:textId="4B0A614E" w:rsidR="00532CEA" w:rsidRPr="00532CEA" w:rsidRDefault="00532CEA" w:rsidP="00532CEA">
      <w:pPr>
        <w:pStyle w:val="Nadpis2"/>
        <w:rPr>
          <w:b/>
          <w:bCs/>
        </w:rPr>
      </w:pPr>
      <w:r w:rsidRPr="00532CEA">
        <w:rPr>
          <w:b/>
          <w:bCs/>
        </w:rPr>
        <w:t>Flexibilita</w:t>
      </w:r>
    </w:p>
    <w:p w14:paraId="03DE099D" w14:textId="77777777" w:rsidR="00532CEA" w:rsidRDefault="00532CEA" w:rsidP="00532CEA">
      <w:pPr>
        <w:ind w:left="709"/>
        <w:rPr>
          <w:lang w:eastAsia="cs-CZ"/>
        </w:rPr>
      </w:pPr>
      <w:r>
        <w:rPr>
          <w:lang w:eastAsia="cs-CZ"/>
        </w:rPr>
        <w:t>Cílem Objednatele je rovněž dosažení dostatečné míry flexibility rozsahu poskytovaných Služeb v souladu s čl. 1 této Smlouvy.</w:t>
      </w:r>
    </w:p>
    <w:p w14:paraId="782385F4" w14:textId="061C2DE0" w:rsidR="00532CEA" w:rsidRPr="00532CEA" w:rsidRDefault="00532CEA" w:rsidP="00532CEA">
      <w:pPr>
        <w:pStyle w:val="Nadpis2"/>
        <w:rPr>
          <w:b/>
          <w:bCs/>
        </w:rPr>
      </w:pPr>
      <w:r w:rsidRPr="00532CEA">
        <w:rPr>
          <w:b/>
          <w:bCs/>
        </w:rPr>
        <w:t>Funkční systém kontroly a komunikace</w:t>
      </w:r>
    </w:p>
    <w:p w14:paraId="05D6CB25" w14:textId="5AC925D1" w:rsidR="00532CEA" w:rsidRDefault="00532CEA" w:rsidP="00532CEA">
      <w:pPr>
        <w:ind w:left="709"/>
        <w:rPr>
          <w:lang w:eastAsia="cs-CZ"/>
        </w:rPr>
      </w:pPr>
      <w:r>
        <w:rPr>
          <w:lang w:eastAsia="cs-CZ"/>
        </w:rPr>
        <w:t>Objednatel považuje za důležitou součást poskytování Služeb nastavení efektivního systému kontroly a komunikace. Od Poskytovatele požaduje takový systém nastavit a</w:t>
      </w:r>
      <w:r w:rsidR="00C270EC">
        <w:rPr>
          <w:lang w:eastAsia="cs-CZ"/>
        </w:rPr>
        <w:t> </w:t>
      </w:r>
      <w:r>
        <w:rPr>
          <w:lang w:eastAsia="cs-CZ"/>
        </w:rPr>
        <w:t>udržovat ho po celou dobu plnění.</w:t>
      </w:r>
    </w:p>
    <w:p w14:paraId="1C3BF454" w14:textId="28150149" w:rsidR="00532CEA" w:rsidRPr="00532CEA" w:rsidRDefault="00532CEA" w:rsidP="00532CEA">
      <w:pPr>
        <w:pStyle w:val="Nadpis2"/>
        <w:rPr>
          <w:b/>
          <w:bCs/>
        </w:rPr>
      </w:pPr>
      <w:r w:rsidRPr="00532CEA">
        <w:rPr>
          <w:b/>
          <w:bCs/>
        </w:rPr>
        <w:t>Ekologický úklid</w:t>
      </w:r>
    </w:p>
    <w:p w14:paraId="43190299" w14:textId="77777777" w:rsidR="00532CEA" w:rsidRPr="00532CEA" w:rsidRDefault="00532CEA" w:rsidP="00532CEA">
      <w:pPr>
        <w:pStyle w:val="Nadpis2"/>
      </w:pPr>
      <w:r w:rsidRPr="00532CEA">
        <w:t>Objednatel rovněž považuje za podstatné, aby byly dodržovány přijatelné standardy ekologicky šetrného způsobu úklidu, a důsledně vyžaduje dodržování čl. 13 této Smlouvy – Ochrany životního prostředí.</w:t>
      </w:r>
    </w:p>
    <w:p w14:paraId="31857762" w14:textId="08FD3DAD" w:rsidR="00532CEA" w:rsidRPr="00532CEA" w:rsidRDefault="00532CEA" w:rsidP="00532CEA">
      <w:pPr>
        <w:pStyle w:val="Nadpis2"/>
        <w:rPr>
          <w:b/>
          <w:bCs/>
        </w:rPr>
      </w:pPr>
      <w:r w:rsidRPr="00532CEA">
        <w:rPr>
          <w:b/>
          <w:bCs/>
        </w:rPr>
        <w:t>Stabilita personálního obsazení a důstojné pracovní podmínky Pracovníků</w:t>
      </w:r>
    </w:p>
    <w:p w14:paraId="6841AF3C" w14:textId="29B70E29" w:rsidR="00532CEA" w:rsidRPr="00532CEA" w:rsidRDefault="00532CEA" w:rsidP="00532CEA">
      <w:pPr>
        <w:pStyle w:val="Nadpis2"/>
        <w:numPr>
          <w:ilvl w:val="0"/>
          <w:numId w:val="0"/>
        </w:numPr>
        <w:ind w:left="680"/>
      </w:pPr>
      <w:r w:rsidRPr="00532CEA">
        <w:t>S ohledem na udržení vysoké kvality poskytování Služeb považuje Objednatel za žádoucí vytvoření co možná nejstabilnějšího personálního obsazení, jak Pracovníků, tak Manažerů kvality. Jedním z dílčích cílů je, aby práce kvalitně fungujícího personálu vedla ke spokojenosti všech zúčastněných, včetně Pracovníků Poskytovatele. Objednatel preferuje, aby Pracovníci Poskytovatele vykonávali svou činnost na základě pracovní smlouvy ve smyslu § 34 zákon č. 262/2006 Sb., zákoníku práce (dále ZaP) uzavřené s</w:t>
      </w:r>
      <w:r w:rsidR="005F3BEF">
        <w:t> </w:t>
      </w:r>
      <w:r w:rsidRPr="00532CEA">
        <w:t xml:space="preserve">Poskytovatelem či jeho poddodavatelem. Poskytovatel bude dbát toho, aby při naplnění smlouvy byly dodržovány bezpečnostní normy a právní řád České republiky zejména ZaP. </w:t>
      </w:r>
    </w:p>
    <w:p w14:paraId="3AEC7953" w14:textId="75C5CF35" w:rsidR="00532CEA" w:rsidRPr="00532CEA" w:rsidRDefault="00532CEA" w:rsidP="00532CEA">
      <w:pPr>
        <w:pStyle w:val="Nadpis2"/>
        <w:rPr>
          <w:b/>
          <w:bCs/>
        </w:rPr>
      </w:pPr>
      <w:r w:rsidRPr="00532CEA">
        <w:rPr>
          <w:b/>
          <w:bCs/>
        </w:rPr>
        <w:t>Odpovědnost</w:t>
      </w:r>
    </w:p>
    <w:p w14:paraId="6572CFEE" w14:textId="173002E0" w:rsidR="00532CEA" w:rsidRPr="00532CEA" w:rsidRDefault="00532CEA" w:rsidP="00532CEA">
      <w:pPr>
        <w:pStyle w:val="Nadpis2"/>
        <w:numPr>
          <w:ilvl w:val="0"/>
          <w:numId w:val="0"/>
        </w:numPr>
        <w:ind w:left="680"/>
      </w:pPr>
      <w:r w:rsidRPr="00532CEA">
        <w:t>Objednatel preferuje, aby Poskytovatel bez zásahu Objednatele směřoval k naplnění výše uvedených účelů a v tomto smyslu využíval Manažery kvality jakožto hlavní garanty plnění. Poskytovatel rovněž musí dbát na to, že za veškeré poddodavatele, které k</w:t>
      </w:r>
      <w:r w:rsidR="005F3BEF">
        <w:t> </w:t>
      </w:r>
      <w:r w:rsidRPr="00532CEA">
        <w:t>poskytování služeb využívá, odpovídá a Objednatel bude veškeré nedostatky řešit vůči Poskytovateli.</w:t>
      </w:r>
    </w:p>
    <w:p w14:paraId="13B743BF" w14:textId="0CE10B8D" w:rsidR="00532CEA" w:rsidRDefault="00532CEA" w:rsidP="00532CEA">
      <w:pPr>
        <w:pStyle w:val="Nadpis1"/>
        <w:widowControl w:val="0"/>
        <w:suppressAutoHyphens w:val="0"/>
        <w:rPr>
          <w:rFonts w:eastAsia="Times New Roman"/>
          <w:lang w:eastAsia="cs-CZ"/>
        </w:rPr>
      </w:pPr>
      <w:r>
        <w:rPr>
          <w:rFonts w:eastAsia="Times New Roman"/>
          <w:lang w:eastAsia="cs-CZ"/>
        </w:rPr>
        <w:t>Definice pojmů</w:t>
      </w:r>
    </w:p>
    <w:p w14:paraId="6EECB93F" w14:textId="0075DDE2" w:rsidR="00532CEA" w:rsidRDefault="00532CEA" w:rsidP="004F4E50">
      <w:pPr>
        <w:pStyle w:val="Nadpis2"/>
      </w:pPr>
      <w:r w:rsidRPr="00532CEA">
        <w:rPr>
          <w:b/>
          <w:bCs/>
        </w:rPr>
        <w:t>Časová skupina</w:t>
      </w:r>
      <w:r>
        <w:t xml:space="preserve"> – je jedním z parametrů, prostřednictvím kterých je stanoven způsob úklidu Míst plnění. Časová skupina určuje požadovanou frekvenci provádění úklidu daného Místa plnění. Místa plnění je nutné uklízet ve frekvencích uvedených v části B4 přílohy č. 4 této Smlouvy. Časová skupina pro konkrétní Místo plnění je uvedeno v</w:t>
      </w:r>
      <w:r w:rsidR="005F3BEF">
        <w:t> </w:t>
      </w:r>
      <w:r>
        <w:t>příslušném Plánu úklidu.</w:t>
      </w:r>
    </w:p>
    <w:p w14:paraId="0A8B9FA6" w14:textId="6EE5A51D" w:rsidR="00532CEA" w:rsidRDefault="4375A006" w:rsidP="00532CEA">
      <w:pPr>
        <w:pStyle w:val="Nadpis2"/>
      </w:pPr>
      <w:r w:rsidRPr="5B7B2DFD">
        <w:rPr>
          <w:b/>
          <w:bCs/>
        </w:rPr>
        <w:t>D</w:t>
      </w:r>
      <w:r w:rsidR="00532CEA" w:rsidRPr="5B7B2DFD">
        <w:rPr>
          <w:b/>
          <w:bCs/>
        </w:rPr>
        <w:t>en</w:t>
      </w:r>
      <w:r w:rsidR="00532CEA">
        <w:t xml:space="preserve"> – znamená kalendářní den, pokud není výslovně stanoveno jinak.</w:t>
      </w:r>
    </w:p>
    <w:p w14:paraId="29785D3A" w14:textId="775AB9A2" w:rsidR="00532CEA" w:rsidRDefault="00532CEA" w:rsidP="00532CEA">
      <w:pPr>
        <w:pStyle w:val="Nadpis2"/>
      </w:pPr>
      <w:r w:rsidRPr="00532CEA">
        <w:rPr>
          <w:b/>
          <w:bCs/>
        </w:rPr>
        <w:t>HelpDesk</w:t>
      </w:r>
      <w:r>
        <w:t xml:space="preserve"> – elektronický systém Poskytovatele umožňující zadávání požadavků ze strany Objednatele na nepravidelné výkony (mimořádné úklidy, závady).</w:t>
      </w:r>
    </w:p>
    <w:p w14:paraId="099D3D36" w14:textId="59E997DB" w:rsidR="00532CEA" w:rsidRDefault="00532CEA" w:rsidP="00532CEA">
      <w:pPr>
        <w:pStyle w:val="Nadpis2"/>
      </w:pPr>
      <w:r w:rsidRPr="00532CEA">
        <w:rPr>
          <w:b/>
          <w:bCs/>
        </w:rPr>
        <w:t>Lokalita</w:t>
      </w:r>
      <w:r>
        <w:t xml:space="preserve"> – znamená soubor Objektů v dané oblasti, Lokalitou může být např. konkrétní administrativní budova.</w:t>
      </w:r>
    </w:p>
    <w:p w14:paraId="7041EA80" w14:textId="365616E7" w:rsidR="00532CEA" w:rsidRDefault="00532CEA" w:rsidP="00532CEA">
      <w:pPr>
        <w:pStyle w:val="Nadpis2"/>
      </w:pPr>
      <w:r w:rsidRPr="00532CEA">
        <w:rPr>
          <w:b/>
          <w:bCs/>
        </w:rPr>
        <w:t>Manažer kvality</w:t>
      </w:r>
      <w:r>
        <w:t xml:space="preserve"> – zástupce Poskytovatele pověřený kontrolou kvality poskytovaných Služeb a koordinací poskytování těchto Služeb. </w:t>
      </w:r>
    </w:p>
    <w:p w14:paraId="2BCE1EF2" w14:textId="18046098" w:rsidR="00532CEA" w:rsidRDefault="00532CEA" w:rsidP="00532CEA">
      <w:pPr>
        <w:pStyle w:val="Nadpis2"/>
      </w:pPr>
      <w:r w:rsidRPr="00532CEA">
        <w:rPr>
          <w:b/>
          <w:bCs/>
        </w:rPr>
        <w:lastRenderedPageBreak/>
        <w:t>Manday</w:t>
      </w:r>
      <w:r>
        <w:t xml:space="preserve"> – znamená čas odpovídající práci jedné osoby po dobu jednoho pracovního dne.</w:t>
      </w:r>
    </w:p>
    <w:p w14:paraId="1D85F9DD" w14:textId="2E5A4CA6" w:rsidR="00532CEA" w:rsidRDefault="00532CEA" w:rsidP="00532CEA">
      <w:pPr>
        <w:pStyle w:val="Nadpis2"/>
      </w:pPr>
      <w:r w:rsidRPr="00532CEA">
        <w:rPr>
          <w:b/>
          <w:bCs/>
        </w:rPr>
        <w:t>Místo plnění</w:t>
      </w:r>
      <w:r>
        <w:t xml:space="preserve"> – je nejnižší položkou v seznamu míst určených k provádění úklidu (nadřazenými pojmy jsou Objekt a následně Lokalita). Místa plnění, která byla Objednateli známa ke dni zahájení zadávacího řízení, jsou obsažena v příloze č. 2 této Smlouvy. Místa plnění, ve kterých je Poskytovatel povinen provádět úklid jsou uvedena v Plánu úklidu, a to společně se stanoveným způsobem úklidu. Místy plnění jsou např. kancelář, chodba, schodiště apod. </w:t>
      </w:r>
    </w:p>
    <w:p w14:paraId="37CF65DB" w14:textId="26C2245E" w:rsidR="00532CEA" w:rsidRDefault="00532CEA" w:rsidP="00532CEA">
      <w:pPr>
        <w:pStyle w:val="Nadpis2"/>
      </w:pPr>
      <w:r w:rsidRPr="00532CEA">
        <w:rPr>
          <w:b/>
          <w:bCs/>
        </w:rPr>
        <w:t>Objekt</w:t>
      </w:r>
      <w:r>
        <w:t xml:space="preserve"> – znamená soubor Míst plnění. Objekty se mohou lišit typem využití –administrativní nebo provozní, a to i v rámci jedné budovy. Ze souboru Objektů se dále generuje „Lokalita“.</w:t>
      </w:r>
    </w:p>
    <w:p w14:paraId="2A8362D8" w14:textId="10A5A887" w:rsidR="00532CEA" w:rsidRDefault="00532CEA" w:rsidP="00532CEA">
      <w:pPr>
        <w:pStyle w:val="Nadpis2"/>
      </w:pPr>
      <w:r w:rsidRPr="00532CEA">
        <w:rPr>
          <w:b/>
          <w:bCs/>
        </w:rPr>
        <w:t>Plán úklidu</w:t>
      </w:r>
      <w:r>
        <w:t xml:space="preserve"> – je písemným dokumentem sloužícím pro předání Objektu, ve kterém mají být prováděny Služby. Plán úklidu obsahuje jednotlivá Místa plnění, a k těmto Místům plnění zejména jejich specifikaci (zejména rozměry uklízeného prostoru, Typ prostoru) a způsob provádění úklidu (zejména Časová skupina). Poskytovatel na základě Plánu úklidu vykonává požadované Služby v souladu se Smlouvou. Závazný vzor Plánu úklidu je přílohou č. 3 této Smlouvy.</w:t>
      </w:r>
    </w:p>
    <w:p w14:paraId="0D73BB9C" w14:textId="5EA7FF24" w:rsidR="00532CEA" w:rsidRDefault="00532CEA" w:rsidP="00532CEA">
      <w:pPr>
        <w:pStyle w:val="Nadpis2"/>
      </w:pPr>
      <w:r w:rsidRPr="00532CEA">
        <w:rPr>
          <w:b/>
          <w:bCs/>
        </w:rPr>
        <w:t>Počáteční rozsah Míst k plnění</w:t>
      </w:r>
      <w:r>
        <w:t xml:space="preserve"> – je souhrn všech Míst plnění, u kterých byla v době uzavření této Smlouvy v příloze č. 2 této Smlouvy ve sloupci s názvem „předáno k úklidu“ uvedena hodnota „1“.</w:t>
      </w:r>
    </w:p>
    <w:p w14:paraId="2BF0F98F" w14:textId="1F563F81" w:rsidR="00532CEA" w:rsidRDefault="00532CEA" w:rsidP="00532CEA">
      <w:pPr>
        <w:pStyle w:val="Nadpis2"/>
      </w:pPr>
      <w:r w:rsidRPr="00532CEA">
        <w:rPr>
          <w:b/>
          <w:bCs/>
        </w:rPr>
        <w:t xml:space="preserve">Pracovníci </w:t>
      </w:r>
      <w:r>
        <w:t>– pracovníci, prostřednictvím kterých Poskytovatel poskytuje Služby.</w:t>
      </w:r>
    </w:p>
    <w:p w14:paraId="56A2AB07" w14:textId="0744CD9A" w:rsidR="00532CEA" w:rsidRDefault="00532CEA" w:rsidP="002552AF">
      <w:pPr>
        <w:pStyle w:val="Nadpis2"/>
      </w:pPr>
      <w:r w:rsidRPr="002552AF">
        <w:rPr>
          <w:b/>
          <w:bCs/>
        </w:rPr>
        <w:t>Průkaz pro CPS</w:t>
      </w:r>
      <w:r>
        <w:t xml:space="preserve"> – znamená Průkaz pro cizí právní subjekt.</w:t>
      </w:r>
    </w:p>
    <w:p w14:paraId="398821B5" w14:textId="4AF24BBF" w:rsidR="00532CEA" w:rsidRDefault="00532CEA" w:rsidP="002552AF">
      <w:pPr>
        <w:pStyle w:val="Nadpis2"/>
      </w:pPr>
      <w:r w:rsidRPr="002552AF">
        <w:rPr>
          <w:b/>
          <w:bCs/>
        </w:rPr>
        <w:t>Předávací protokol</w:t>
      </w:r>
      <w:r>
        <w:t xml:space="preserve"> – je písemným dokumentem, kterým Poskytovatel předává souhrn skutečně provedených Služeb, ať již spočívajících v pravidelných nebo mimořádných úklidech za předchozí období. Pro mimořádné úklidy bude ze strany Poskytovatele vyhotoven samostatný Předávací protokol. Oboustranně verifikovaný Předávací protokol bude součástí podkladů pro následnou fakturaci. </w:t>
      </w:r>
    </w:p>
    <w:p w14:paraId="3681E164" w14:textId="1AC9FCD5" w:rsidR="00532CEA" w:rsidRDefault="00532CEA" w:rsidP="002552AF">
      <w:pPr>
        <w:pStyle w:val="Nadpis2"/>
      </w:pPr>
      <w:r w:rsidRPr="002552AF">
        <w:rPr>
          <w:b/>
          <w:bCs/>
        </w:rPr>
        <w:t>Předpis SŽDC Bp1</w:t>
      </w:r>
      <w:r>
        <w:t xml:space="preserve"> – znamená předpis Objednatele s názvem „Předpis o bezpečnosti a ochraně zdraví při práci“. Aktuální znění předpisu je k dispozici na internetových stránkách Objednatele.</w:t>
      </w:r>
    </w:p>
    <w:p w14:paraId="2FB07B7E" w14:textId="0746A5EE" w:rsidR="00532CEA" w:rsidRDefault="00532CEA" w:rsidP="002552AF">
      <w:pPr>
        <w:pStyle w:val="Nadpis2"/>
      </w:pPr>
      <w:r w:rsidRPr="002552AF">
        <w:rPr>
          <w:b/>
          <w:bCs/>
        </w:rPr>
        <w:t>Shromažďovací prostředek</w:t>
      </w:r>
      <w:r>
        <w:t xml:space="preserve"> – popelnice, kontejnery na směsný i tříděný odpad, zasmluvněné se svozovou firmou. </w:t>
      </w:r>
    </w:p>
    <w:p w14:paraId="207E532A" w14:textId="540CC156" w:rsidR="00532CEA" w:rsidRDefault="00532CEA" w:rsidP="002552AF">
      <w:pPr>
        <w:pStyle w:val="Nadpis2"/>
      </w:pPr>
      <w:r w:rsidRPr="002552AF">
        <w:rPr>
          <w:b/>
          <w:bCs/>
        </w:rPr>
        <w:t>Směrnice SŽDC č. 120</w:t>
      </w:r>
      <w:r>
        <w:t xml:space="preserve"> – znamená Směrnici SŽDC č. 120 o Dodržování zákazu kouření, požívání alkoholických nápojů a užívání jiných návykových látek. Směrnice SŽDC č. 120 je přílohou č. 11 této Smlouvy.</w:t>
      </w:r>
    </w:p>
    <w:p w14:paraId="29492330" w14:textId="0B8E2D57" w:rsidR="00532CEA" w:rsidRDefault="00532CEA" w:rsidP="002552AF">
      <w:pPr>
        <w:pStyle w:val="Nadpis2"/>
      </w:pPr>
      <w:r w:rsidRPr="002552AF">
        <w:rPr>
          <w:b/>
          <w:bCs/>
        </w:rPr>
        <w:t>Typ prostoru</w:t>
      </w:r>
      <w:r>
        <w:t xml:space="preserve"> – je parametr, prostřednictvím kterého jsou kategorizována Místa plnění. Typy prostorů jsou podrobně vymezeny v části B3 přílohy č. 4 této Smlouvy. Typ prostoru pro konkrétní Místo plnění je uveden v příslušném Plánu úklidu.</w:t>
      </w:r>
    </w:p>
    <w:p w14:paraId="6552C8BB" w14:textId="0D51F13D" w:rsidR="00495B51" w:rsidRPr="00A77A41" w:rsidRDefault="00495B51" w:rsidP="00A77A41">
      <w:pPr>
        <w:pStyle w:val="Nadpis2"/>
      </w:pPr>
      <w:r>
        <w:rPr>
          <w:b/>
          <w:bCs/>
        </w:rPr>
        <w:t xml:space="preserve">Úklidová kniha </w:t>
      </w:r>
      <w:r>
        <w:t>– kniha v listinné či elektronické podobě, ve které jsou zaznamenány informace o provedeném úklidu v příslušné lokalitě. Kniha je označena názvem lokality a jsou v ní postupně zaznamenávány čas zahájení a ukončení úklidu</w:t>
      </w:r>
      <w:r w:rsidR="00D440AD">
        <w:t xml:space="preserve"> a</w:t>
      </w:r>
      <w:r>
        <w:t xml:space="preserve"> podpis pracovníka, který úklid provedl (v případě elektronické knihy pak identifikační údaj a jméno).</w:t>
      </w:r>
    </w:p>
    <w:p w14:paraId="75D7B35D" w14:textId="6AD8A130" w:rsidR="00532CEA" w:rsidRDefault="00532CEA" w:rsidP="002552AF">
      <w:pPr>
        <w:pStyle w:val="Nadpis2"/>
      </w:pPr>
      <w:r w:rsidRPr="002552AF">
        <w:rPr>
          <w:b/>
          <w:bCs/>
        </w:rPr>
        <w:t>Zákon o PO</w:t>
      </w:r>
      <w:r>
        <w:t xml:space="preserve"> – znamená zákon ČNR č. 133/1985 Sb., o požární ochraně, ve znění pozdějších předpisů.</w:t>
      </w:r>
    </w:p>
    <w:p w14:paraId="6F08E933" w14:textId="17992409" w:rsidR="00532CEA" w:rsidRDefault="00532CEA" w:rsidP="002552AF">
      <w:pPr>
        <w:pStyle w:val="Nadpis2"/>
      </w:pPr>
      <w:r w:rsidRPr="002552AF">
        <w:rPr>
          <w:b/>
          <w:bCs/>
        </w:rPr>
        <w:t>Zákon o zadávání veřejných zakázek</w:t>
      </w:r>
      <w:r>
        <w:t xml:space="preserve"> – znamená zákon č. 134/2016 Sb., o zadávání veřejných zakázek, ve znění pozdějších předpisů.</w:t>
      </w:r>
    </w:p>
    <w:p w14:paraId="43E73174" w14:textId="1F9A171C" w:rsidR="00532CEA" w:rsidRDefault="00532CEA" w:rsidP="002552AF">
      <w:pPr>
        <w:pStyle w:val="Nadpis2"/>
      </w:pPr>
      <w:r w:rsidRPr="002552AF">
        <w:rPr>
          <w:b/>
          <w:bCs/>
        </w:rPr>
        <w:t>Zákon o odpadech</w:t>
      </w:r>
      <w:r>
        <w:t xml:space="preserve"> – znamená zákon č. 541/2020 Sb., ve znění pozdějších předpisů.</w:t>
      </w:r>
    </w:p>
    <w:p w14:paraId="17610696" w14:textId="47974D5E" w:rsidR="00532CEA" w:rsidRDefault="00532CEA" w:rsidP="002552AF">
      <w:pPr>
        <w:pStyle w:val="Nadpis2"/>
      </w:pPr>
      <w:r w:rsidRPr="002552AF">
        <w:rPr>
          <w:b/>
          <w:bCs/>
        </w:rPr>
        <w:t>Zam1</w:t>
      </w:r>
      <w:r>
        <w:t xml:space="preserve"> – znamená předpis Objednatele s názvem „Předpis o odborné způsobilosti a znalosti osob při provozování dráhy a drážní“. Aktuální znění předpisu je k dispozici na internetových stránkách Objednatele.</w:t>
      </w:r>
    </w:p>
    <w:p w14:paraId="59506597" w14:textId="2F6FBBE8" w:rsidR="00532CEA" w:rsidRPr="00532CEA" w:rsidRDefault="2C4F20F4" w:rsidP="00022431">
      <w:pPr>
        <w:pStyle w:val="Nadpis2"/>
      </w:pPr>
      <w:r w:rsidRPr="5B7B2DFD">
        <w:rPr>
          <w:b/>
          <w:bCs/>
        </w:rPr>
        <w:lastRenderedPageBreak/>
        <w:t>Z</w:t>
      </w:r>
      <w:r w:rsidR="00532CEA" w:rsidRPr="5B7B2DFD">
        <w:rPr>
          <w:b/>
          <w:bCs/>
        </w:rPr>
        <w:t>ařizovací předměty</w:t>
      </w:r>
      <w:r w:rsidR="00532CEA">
        <w:t xml:space="preserve"> – rozumí se předměty, které jsou zpravidla používány při osobní hygieně a udržování čistoty v budově a jsou dodané do Míst plnění Objednatelem. Zařizovací předměty podléhají pravidelnému čištění pracovníky Poskytovatele. Jedná se především o zásobníky, držáky, toalety, umyvadla apod. </w:t>
      </w:r>
    </w:p>
    <w:p w14:paraId="4E17D918" w14:textId="0596DC05" w:rsidR="004E1498" w:rsidRPr="006062F9" w:rsidRDefault="004E7B39" w:rsidP="00321172">
      <w:pPr>
        <w:pStyle w:val="Nadpis1"/>
        <w:widowControl w:val="0"/>
        <w:suppressAutoHyphens w:val="0"/>
        <w:rPr>
          <w:rFonts w:eastAsia="Times New Roman"/>
          <w:lang w:eastAsia="cs-CZ"/>
        </w:rPr>
      </w:pPr>
      <w:r>
        <w:rPr>
          <w:rFonts w:eastAsia="Times New Roman"/>
          <w:lang w:eastAsia="cs-CZ"/>
        </w:rPr>
        <w:t>Předmět služeb</w:t>
      </w:r>
    </w:p>
    <w:p w14:paraId="03F039C6" w14:textId="5B348847" w:rsidR="004E1498" w:rsidRDefault="002552AF" w:rsidP="00321172">
      <w:pPr>
        <w:pStyle w:val="Nadpis2"/>
        <w:widowControl w:val="0"/>
      </w:pPr>
      <w:r w:rsidRPr="002552AF">
        <w:t>Předmětem této Smlouvy je závazek Poskytovatele zajišťovat pro Objednatele Služby v</w:t>
      </w:r>
      <w:r w:rsidR="005F3BEF">
        <w:t> </w:t>
      </w:r>
      <w:r w:rsidRPr="002552AF">
        <w:t>Objednatelem stanovených Místech plnění umístěných v prostorách provozních a</w:t>
      </w:r>
      <w:r w:rsidR="005F3BEF">
        <w:t> </w:t>
      </w:r>
      <w:r w:rsidRPr="002552AF">
        <w:t>administrativních budov Objednatele, a to tak, aby byl zajištěn minimálně standard Služeb uvedený v přílohách č. 4 a č. 5 této Smlouvy. Součástí poskytovaných Služeb bude rovněž zajištění hygienických a dalších prostředků k tomu potřebných. Součástí poskytovaných Služeb je provozování HelpDesku a v souvislosti s tím rovněž závazek Poskytovatele provést v rozsahu až 10 manday ročně dle požadavků Objednatele úpravu prostředí či funkcionality HelpDesku.</w:t>
      </w:r>
    </w:p>
    <w:p w14:paraId="30C94F03" w14:textId="07320E84" w:rsidR="007372C9" w:rsidRPr="007372C9" w:rsidRDefault="007372C9" w:rsidP="007372C9">
      <w:pPr>
        <w:pStyle w:val="Nadpis2"/>
        <w:widowControl w:val="0"/>
      </w:pPr>
      <w:r w:rsidRPr="007372C9">
        <w:t>Objednatel se zavazuje za provedené Služby hradit cenu v souladu se Smlouvou.</w:t>
      </w:r>
    </w:p>
    <w:p w14:paraId="7B79B736" w14:textId="2D22D2E0" w:rsidR="007372C9" w:rsidRDefault="007372C9" w:rsidP="00297F9D">
      <w:pPr>
        <w:pStyle w:val="Nadpis1"/>
        <w:rPr>
          <w:rFonts w:eastAsia="Times New Roman"/>
          <w:lang w:eastAsia="cs-CZ"/>
        </w:rPr>
      </w:pPr>
      <w:r>
        <w:rPr>
          <w:rFonts w:eastAsia="Times New Roman"/>
          <w:lang w:eastAsia="cs-CZ"/>
        </w:rPr>
        <w:t>Rozsah plnění Smlouvy</w:t>
      </w:r>
    </w:p>
    <w:p w14:paraId="2272B5B4" w14:textId="74D151F2" w:rsidR="007372C9" w:rsidRDefault="007372C9" w:rsidP="007372C9">
      <w:pPr>
        <w:pStyle w:val="Nadpis2"/>
        <w:widowControl w:val="0"/>
      </w:pPr>
      <w:r>
        <w:t>Rozsah poskytovaných Služeb na základě Smlouvy je vymezen obsahem účinných Plánů úklidu. Předávání Plánů úklidu ze strany Objednatele a nabývání účinnosti Plánů úklidu je upraveno v čl. 8 této Smlouvy.</w:t>
      </w:r>
    </w:p>
    <w:p w14:paraId="25B18446" w14:textId="0FDA5D57" w:rsidR="007372C9" w:rsidRDefault="007372C9" w:rsidP="007372C9">
      <w:pPr>
        <w:pStyle w:val="Nadpis2"/>
        <w:widowControl w:val="0"/>
      </w:pPr>
      <w:r>
        <w:t xml:space="preserve">Příloha č. 2 této Smlouvy obsahuje veškerá Místa plnění, ve kterých může Objednatel požadovat poskytování Služeb, a to včetně rozsahu uklízených ploch a předpokládaného způsobu úklidu těchto Míst plnění. </w:t>
      </w:r>
    </w:p>
    <w:p w14:paraId="262C28A7" w14:textId="4E4AE4A2" w:rsidR="007372C9" w:rsidRDefault="007372C9" w:rsidP="007372C9">
      <w:pPr>
        <w:pStyle w:val="Nadpis2"/>
        <w:widowControl w:val="0"/>
      </w:pPr>
      <w:r>
        <w:t xml:space="preserve">Místa plnění, u nichž je uvedena v příloze č. 2 této Smlouvy ve sloupci s názvem „předáno k úklidu“ hodnota „0“, jsou Místy plnění, která nejsou předána k úklidu při zahájení plnění Smlouvy a ve vztahu ke kterým tedy Poskytovatel není při zahájení plnění Smlouvy povinen poskytovat Služby. Účinný Plán úklidu k příslušnému Objektu Místa plnění s hodnotou „0“ neobsahuje. </w:t>
      </w:r>
    </w:p>
    <w:p w14:paraId="0720637E" w14:textId="6CC8B28A" w:rsidR="007372C9" w:rsidRDefault="007372C9" w:rsidP="007372C9">
      <w:pPr>
        <w:pStyle w:val="Nadpis2"/>
        <w:widowControl w:val="0"/>
      </w:pPr>
      <w:r>
        <w:t xml:space="preserve">Objednatel je oprávněn u vybraných Míst plnění jednostranně změnit hodnotu ve sloupci s názvem „předáno k úklidu“ přílohy č. 2 této Smlouvy na hodnotu „1“, čímž se daná Místa plnění považují za předaná k úklidu Poskytovateli. Objednatel je obdobně oprávněn změnit hodnotu ve sloupci s názvem „předáno k úklidu“ v příloze č. 2 této Smlouvy z „1“ na hodnotu „0“, čímž se příslušné Místo plnění považuje za nepředané k úklidu. </w:t>
      </w:r>
    </w:p>
    <w:p w14:paraId="00957D91" w14:textId="17CB3938" w:rsidR="007372C9" w:rsidRDefault="007372C9" w:rsidP="007372C9">
      <w:pPr>
        <w:pStyle w:val="Nadpis2"/>
        <w:widowControl w:val="0"/>
      </w:pPr>
      <w:r>
        <w:t xml:space="preserve">Objednatel je oprávněn jednostranně změnit v příloze č.  2 této Smlouvy parametry „plocha/počet“, „Typ prostoru“ a „Časová skupina“ vztahující se k určitému Místu plnění. </w:t>
      </w:r>
    </w:p>
    <w:p w14:paraId="66014F2C" w14:textId="34A0ACAF" w:rsidR="007372C9" w:rsidRDefault="007372C9" w:rsidP="007372C9">
      <w:pPr>
        <w:pStyle w:val="Nadpis2"/>
        <w:widowControl w:val="0"/>
      </w:pPr>
      <w:r>
        <w:t>Změny dle odst. 5.4 až 5.5 Smlouvy budou Objednatelem provedeny na základě provozních důvodů na straně Objednatele, přičemž se bude jednat o provozní důvody, ze kterých vyplývá potřeba (pravidelného) úklidu určitých Míst plnění, nebo naopak další nepotřebnost (pravidelného) úklidu určitých Míst plnění, nebo které mají vliv na odpovídající způsob úklidu určitého Místa plnění nebo na odpovídající frekvenci úklidu určitého Místa plnění tak, aby byl naplněn účel této Smlouvy (viz čl. 2 této Smlouvy). Mezi tyto provozní důvody patří zejména, nikoli však výlučně:</w:t>
      </w:r>
    </w:p>
    <w:p w14:paraId="0B686912" w14:textId="5162F3D6" w:rsidR="007372C9" w:rsidRDefault="007372C9" w:rsidP="005F3BEF">
      <w:pPr>
        <w:pStyle w:val="Odstavecseseznamem"/>
        <w:numPr>
          <w:ilvl w:val="0"/>
          <w:numId w:val="9"/>
        </w:numPr>
        <w:ind w:left="993"/>
        <w:rPr>
          <w:lang w:eastAsia="cs-CZ"/>
        </w:rPr>
      </w:pPr>
      <w:r>
        <w:rPr>
          <w:lang w:eastAsia="cs-CZ"/>
        </w:rPr>
        <w:t>změna způsobu využívání určitého Místa plnění či Objektu;</w:t>
      </w:r>
    </w:p>
    <w:p w14:paraId="3F938638" w14:textId="212EF1F9" w:rsidR="007372C9" w:rsidRDefault="007372C9" w:rsidP="005F3BEF">
      <w:pPr>
        <w:pStyle w:val="Odstavecseseznamem"/>
        <w:numPr>
          <w:ilvl w:val="0"/>
          <w:numId w:val="9"/>
        </w:numPr>
        <w:ind w:left="993"/>
        <w:rPr>
          <w:lang w:eastAsia="cs-CZ"/>
        </w:rPr>
      </w:pPr>
      <w:r>
        <w:rPr>
          <w:lang w:eastAsia="cs-CZ"/>
        </w:rPr>
        <w:t>změna dosud nevyužívaných prostor v Objektu na prostory využívané (např. změna nevyužívaných prostor na kanceláře, příp. naopak);</w:t>
      </w:r>
    </w:p>
    <w:p w14:paraId="1990F268" w14:textId="66F761B1" w:rsidR="007372C9" w:rsidRDefault="007372C9" w:rsidP="005F3BEF">
      <w:pPr>
        <w:pStyle w:val="Odstavecseseznamem"/>
        <w:numPr>
          <w:ilvl w:val="0"/>
          <w:numId w:val="9"/>
        </w:numPr>
        <w:ind w:left="993"/>
        <w:rPr>
          <w:lang w:eastAsia="cs-CZ"/>
        </w:rPr>
      </w:pPr>
      <w:r>
        <w:rPr>
          <w:lang w:eastAsia="cs-CZ"/>
        </w:rPr>
        <w:t>ukončení Smlouvy se stávajícím Poskytovatelem úklidových služeb;</w:t>
      </w:r>
    </w:p>
    <w:p w14:paraId="68B02E03" w14:textId="2133AA61" w:rsidR="007372C9" w:rsidRDefault="007372C9" w:rsidP="005F3BEF">
      <w:pPr>
        <w:pStyle w:val="Odstavecseseznamem"/>
        <w:numPr>
          <w:ilvl w:val="0"/>
          <w:numId w:val="9"/>
        </w:numPr>
        <w:ind w:left="993"/>
        <w:rPr>
          <w:lang w:eastAsia="cs-CZ"/>
        </w:rPr>
      </w:pPr>
      <w:r>
        <w:rPr>
          <w:lang w:eastAsia="cs-CZ"/>
        </w:rPr>
        <w:t>opravy nebo rekonstrukce v důsledku kterých dojde k omezení, nebo naopak rozšíření plošného rozsahu uklízených prostor;</w:t>
      </w:r>
    </w:p>
    <w:p w14:paraId="49E205B3" w14:textId="6315953D" w:rsidR="007372C9" w:rsidRDefault="007372C9" w:rsidP="005F3BEF">
      <w:pPr>
        <w:pStyle w:val="Odstavecseseznamem"/>
        <w:numPr>
          <w:ilvl w:val="0"/>
          <w:numId w:val="9"/>
        </w:numPr>
        <w:ind w:left="993"/>
        <w:rPr>
          <w:lang w:eastAsia="cs-CZ"/>
        </w:rPr>
      </w:pPr>
      <w:r>
        <w:rPr>
          <w:lang w:eastAsia="cs-CZ"/>
        </w:rPr>
        <w:t>změna vnějších podmínek mající vliv na odpovídající způsob úklidu jako je např. zvýšení prašnosti v důsledku zahájení stavby v blízkosti Místa plnění;</w:t>
      </w:r>
    </w:p>
    <w:p w14:paraId="66721FD9" w14:textId="09C741ED" w:rsidR="007372C9" w:rsidRDefault="007372C9" w:rsidP="005F3BEF">
      <w:pPr>
        <w:pStyle w:val="Odstavecseseznamem"/>
        <w:numPr>
          <w:ilvl w:val="0"/>
          <w:numId w:val="9"/>
        </w:numPr>
        <w:ind w:left="993"/>
        <w:rPr>
          <w:lang w:eastAsia="cs-CZ"/>
        </w:rPr>
      </w:pPr>
      <w:r>
        <w:rPr>
          <w:lang w:eastAsia="cs-CZ"/>
        </w:rPr>
        <w:t>pozbytí Místa plnění či práva ho užívat, ať už z důvodu pozbytí vlastnictví či pronajmutí daného Místa plnění třetí osobě apod.;</w:t>
      </w:r>
    </w:p>
    <w:p w14:paraId="4F543DB3" w14:textId="759571CD" w:rsidR="007372C9" w:rsidRDefault="007372C9" w:rsidP="007372C9">
      <w:pPr>
        <w:pStyle w:val="Nadpis2"/>
        <w:widowControl w:val="0"/>
      </w:pPr>
      <w:r>
        <w:t xml:space="preserve">Změny dle odst. 5.4 až 5.6 této Smlouvy nabývají účinnosti současně s nabytím účinnosti nového Plánu úklidu v souladu s čl. 8 této Smlouvy. </w:t>
      </w:r>
    </w:p>
    <w:p w14:paraId="746153D5" w14:textId="5C68DA66" w:rsidR="007372C9" w:rsidRPr="007372C9" w:rsidRDefault="007372C9" w:rsidP="007372C9">
      <w:pPr>
        <w:pStyle w:val="Nadpis2"/>
        <w:widowControl w:val="0"/>
      </w:pPr>
      <w:r>
        <w:lastRenderedPageBreak/>
        <w:t>V důsledku změn provedených dle odst. 5.4 až 5.6 této Smlouvy nemůže součet rozměrů ploch v m2 jednotlivých Míst plnění, která jsou předána k úklidu, klesnout pod 70 % součtu rozměrů ploch v m2 jednotlivých Míst plnění z Počátečního rozsahu Míst plnění.</w:t>
      </w:r>
    </w:p>
    <w:p w14:paraId="6CE5558B" w14:textId="42426A27" w:rsidR="007372C9" w:rsidRDefault="007372C9" w:rsidP="00297F9D">
      <w:pPr>
        <w:pStyle w:val="Nadpis1"/>
        <w:rPr>
          <w:rFonts w:eastAsia="Times New Roman"/>
          <w:lang w:eastAsia="cs-CZ"/>
        </w:rPr>
      </w:pPr>
      <w:r>
        <w:rPr>
          <w:rFonts w:eastAsia="Times New Roman"/>
          <w:lang w:eastAsia="cs-CZ"/>
        </w:rPr>
        <w:t>HelpDesk</w:t>
      </w:r>
    </w:p>
    <w:p w14:paraId="593B7BC7" w14:textId="40FE77A1" w:rsidR="007372C9" w:rsidRDefault="007372C9" w:rsidP="007372C9">
      <w:pPr>
        <w:pStyle w:val="Nadpis2"/>
        <w:widowControl w:val="0"/>
      </w:pPr>
      <w:r>
        <w:t>Poskytovatel má zaveden HelpDesk, který je povinen provozovat na své náklady. HelpDesk musí umožňovat minimálně</w:t>
      </w:r>
      <w:r w:rsidR="63022609">
        <w:t xml:space="preserve"> tyto funkcionality</w:t>
      </w:r>
      <w:r>
        <w:t>:</w:t>
      </w:r>
    </w:p>
    <w:p w14:paraId="5A08767B" w14:textId="141908BE" w:rsidR="007372C9" w:rsidRDefault="007372C9" w:rsidP="004F4E50">
      <w:pPr>
        <w:pStyle w:val="Odstavecseseznamem"/>
        <w:numPr>
          <w:ilvl w:val="1"/>
          <w:numId w:val="10"/>
        </w:numPr>
        <w:rPr>
          <w:lang w:eastAsia="cs-CZ"/>
        </w:rPr>
      </w:pPr>
      <w:r>
        <w:rPr>
          <w:lang w:eastAsia="cs-CZ"/>
        </w:rPr>
        <w:t xml:space="preserve">založení požadavku </w:t>
      </w:r>
    </w:p>
    <w:p w14:paraId="11B629D3" w14:textId="7526F3BA" w:rsidR="007372C9" w:rsidRDefault="007372C9" w:rsidP="004F4E50">
      <w:pPr>
        <w:pStyle w:val="Odstavecseseznamem"/>
        <w:numPr>
          <w:ilvl w:val="1"/>
          <w:numId w:val="10"/>
        </w:numPr>
        <w:rPr>
          <w:lang w:eastAsia="cs-CZ"/>
        </w:rPr>
      </w:pPr>
      <w:r>
        <w:rPr>
          <w:lang w:eastAsia="cs-CZ"/>
        </w:rPr>
        <w:t xml:space="preserve">zobrazení aktuálních požadavků včetně stavu jejich řešení </w:t>
      </w:r>
    </w:p>
    <w:p w14:paraId="146F2EAA" w14:textId="0E7FBB4B" w:rsidR="007372C9" w:rsidRDefault="007372C9" w:rsidP="004F4E50">
      <w:pPr>
        <w:pStyle w:val="Odstavecseseznamem"/>
        <w:numPr>
          <w:ilvl w:val="1"/>
          <w:numId w:val="10"/>
        </w:numPr>
        <w:rPr>
          <w:lang w:eastAsia="cs-CZ"/>
        </w:rPr>
      </w:pPr>
      <w:r>
        <w:rPr>
          <w:lang w:eastAsia="cs-CZ"/>
        </w:rPr>
        <w:t>zobrazení historie požadavků</w:t>
      </w:r>
    </w:p>
    <w:p w14:paraId="085DED47" w14:textId="512DD473" w:rsidR="007372C9" w:rsidRDefault="007372C9" w:rsidP="004F4E50">
      <w:pPr>
        <w:pStyle w:val="Odstavecseseznamem"/>
        <w:numPr>
          <w:ilvl w:val="1"/>
          <w:numId w:val="10"/>
        </w:numPr>
        <w:rPr>
          <w:lang w:eastAsia="cs-CZ"/>
        </w:rPr>
      </w:pPr>
      <w:r>
        <w:rPr>
          <w:lang w:eastAsia="cs-CZ"/>
        </w:rPr>
        <w:t>třídění požadavků dle požadované reakční doby</w:t>
      </w:r>
    </w:p>
    <w:p w14:paraId="16647524" w14:textId="787E9291" w:rsidR="007372C9" w:rsidRDefault="007372C9" w:rsidP="004F4E50">
      <w:pPr>
        <w:pStyle w:val="Odstavecseseznamem"/>
        <w:numPr>
          <w:ilvl w:val="1"/>
          <w:numId w:val="10"/>
        </w:numPr>
        <w:rPr>
          <w:lang w:eastAsia="cs-CZ"/>
        </w:rPr>
      </w:pPr>
      <w:r>
        <w:rPr>
          <w:lang w:eastAsia="cs-CZ"/>
        </w:rPr>
        <w:t xml:space="preserve">zasílání notifikací na změny stavů zadaných požadavků </w:t>
      </w:r>
    </w:p>
    <w:p w14:paraId="1FF1F75D" w14:textId="61310493" w:rsidR="007372C9" w:rsidRDefault="007372C9" w:rsidP="007372C9">
      <w:pPr>
        <w:pStyle w:val="Nadpis2"/>
        <w:widowControl w:val="0"/>
      </w:pPr>
      <w:r>
        <w:t>Systémy založené pouze na použití e</w:t>
      </w:r>
      <w:r w:rsidR="02AB7CBC">
        <w:t>-</w:t>
      </w:r>
      <w:r>
        <w:t xml:space="preserve">mailových klientů, případně zasílání SMS zpráv nebudou uznány jako HelpDesk.  </w:t>
      </w:r>
    </w:p>
    <w:p w14:paraId="69AD9FDD" w14:textId="047A0624" w:rsidR="007372C9" w:rsidRDefault="007372C9" w:rsidP="007372C9">
      <w:pPr>
        <w:pStyle w:val="Nadpis2"/>
        <w:widowControl w:val="0"/>
      </w:pPr>
      <w:r>
        <w:t>Funkcionality HelpDesku musí umožňovat plnění této Smlouvy dle v této Smlouvě sjednaných podmínek. Poskytovatel se zavazuje, že bude po celou dobu trvání smlouvy udržovat HelpDesk v řádném chodu a bude s Objednatelem sdílet jeho případné dílčí rozvoje. Poskytovatel má v této souvislosti zejména povinnost:</w:t>
      </w:r>
    </w:p>
    <w:p w14:paraId="44DAD653" w14:textId="0066DAAB" w:rsidR="007372C9" w:rsidRDefault="007372C9" w:rsidP="004F4E50">
      <w:pPr>
        <w:pStyle w:val="Odstavecseseznamem"/>
        <w:numPr>
          <w:ilvl w:val="0"/>
          <w:numId w:val="11"/>
        </w:numPr>
        <w:rPr>
          <w:lang w:eastAsia="cs-CZ"/>
        </w:rPr>
      </w:pPr>
      <w:r>
        <w:rPr>
          <w:lang w:eastAsia="cs-CZ"/>
        </w:rPr>
        <w:t>poskytnout neomezený bezplatný dálkový přístup do HelpDesku pro minimálně 10 zaměstnanců Objednatele (formou individuálních přístupových údajů) s různými úrovněmi přístupu (náhled, zápis atp.). Tyto přístupy budou sloužit jako podpora pro kontrolní činnost ze strany Objednatele.</w:t>
      </w:r>
    </w:p>
    <w:p w14:paraId="1A5CFD5B" w14:textId="77777777" w:rsidR="007372C9" w:rsidRDefault="007372C9" w:rsidP="007372C9">
      <w:pPr>
        <w:ind w:left="709"/>
        <w:rPr>
          <w:lang w:eastAsia="cs-CZ"/>
        </w:rPr>
      </w:pPr>
      <w:r>
        <w:rPr>
          <w:lang w:eastAsia="cs-CZ"/>
        </w:rPr>
        <w:t>Nedodržení povinností stanovených v čl. 6 jsou podstatným porušením Smlouvy.</w:t>
      </w:r>
    </w:p>
    <w:p w14:paraId="7C703F4E" w14:textId="5A792E5B" w:rsidR="007372C9" w:rsidRDefault="007372C9" w:rsidP="007372C9">
      <w:pPr>
        <w:pStyle w:val="Nadpis2"/>
        <w:widowControl w:val="0"/>
      </w:pPr>
      <w:r>
        <w:t>Vyjma rozvoje stanoveného v odst. 6.2 této Smlouvy se za účelem zvýšení uživatelského komfortu HelpDesku Poskytovatel dále zavazuje realizovat úpravy (customizace) HelpDesku dle zadání Objednatele, a to v rozsahu až 10 manday ročně. Účelem požadované úpravy bude zejména zvýšení uživatelského komfortu Objednatele při používání HelpDesku. Plnění dle tohoto odstavce Smlouvy je součástí Služeb a není zvlášť Objednateli účtováno.</w:t>
      </w:r>
    </w:p>
    <w:p w14:paraId="62E5BB42" w14:textId="60616DBA" w:rsidR="007372C9" w:rsidRPr="007372C9" w:rsidRDefault="007372C9" w:rsidP="007372C9">
      <w:pPr>
        <w:pStyle w:val="Nadpis2"/>
        <w:widowControl w:val="0"/>
      </w:pPr>
      <w:r>
        <w:t>Poskytovatel prohlašuje, že HelpDesk je provozován v souladu s Nařízením Evropského parlamentu a Rady (EU) 2016/679 ze dne 27. dubna 2016 o ochraně fyzických osob v souvislosti se zpracováním osobních údajů.</w:t>
      </w:r>
    </w:p>
    <w:p w14:paraId="1AFBED57" w14:textId="77777777" w:rsidR="004E1498" w:rsidRPr="006062F9" w:rsidRDefault="004E1498" w:rsidP="00321172">
      <w:pPr>
        <w:pStyle w:val="Nadpis1"/>
        <w:widowControl w:val="0"/>
        <w:suppressAutoHyphens w:val="0"/>
        <w:rPr>
          <w:rFonts w:eastAsia="Times New Roman"/>
          <w:lang w:eastAsia="cs-CZ"/>
        </w:rPr>
      </w:pPr>
      <w:r w:rsidRPr="006062F9">
        <w:rPr>
          <w:rFonts w:eastAsia="Times New Roman"/>
          <w:lang w:eastAsia="cs-CZ"/>
        </w:rPr>
        <w:t>Místo a doba plnění</w:t>
      </w:r>
    </w:p>
    <w:p w14:paraId="4DCCF507" w14:textId="79680DB1" w:rsidR="004E1498" w:rsidRPr="006062F9" w:rsidRDefault="004E1498" w:rsidP="00321172">
      <w:pPr>
        <w:pStyle w:val="Nadpis2"/>
        <w:widowControl w:val="0"/>
      </w:pPr>
      <w:r w:rsidRPr="006062F9">
        <w:t>Místem plnění je</w:t>
      </w:r>
      <w:r w:rsidR="006062F9" w:rsidRPr="006062F9">
        <w:t xml:space="preserve"> </w:t>
      </w:r>
      <w:r w:rsidR="007372C9">
        <w:t>viz níže uvedená tabulka.</w:t>
      </w:r>
    </w:p>
    <w:p w14:paraId="4AE0DFE4" w14:textId="61790C2E" w:rsidR="004E1498" w:rsidRDefault="00E73DA0" w:rsidP="00321172">
      <w:pPr>
        <w:pStyle w:val="Nadpis2"/>
        <w:widowControl w:val="0"/>
      </w:pPr>
      <w:r w:rsidRPr="006062F9">
        <w:t>Poskytovatel je povinen provádět</w:t>
      </w:r>
      <w:r w:rsidR="004E1498" w:rsidRPr="006062F9">
        <w:t xml:space="preserve"> </w:t>
      </w:r>
      <w:r w:rsidRPr="006062F9">
        <w:t xml:space="preserve">Předmět </w:t>
      </w:r>
      <w:r w:rsidRPr="00022431">
        <w:t>služeb</w:t>
      </w:r>
      <w:r w:rsidR="004E1498" w:rsidRPr="00022431">
        <w:t xml:space="preserve"> do </w:t>
      </w:r>
      <w:r w:rsidR="007372C9" w:rsidRPr="00022431">
        <w:t>31. 8. 2027</w:t>
      </w:r>
      <w:r w:rsidR="006062F9" w:rsidRPr="00022431">
        <w:t>.</w:t>
      </w:r>
    </w:p>
    <w:p w14:paraId="4CC80DC6" w14:textId="0218A3DB" w:rsidR="007372C9" w:rsidRDefault="007372C9" w:rsidP="007372C9">
      <w:pPr>
        <w:pStyle w:val="Nadpis2"/>
        <w:widowControl w:val="0"/>
      </w:pPr>
      <w:r w:rsidRPr="007372C9">
        <w:t xml:space="preserve">Dnem zahájení plnění Smlouvy je den, kdy nabude účinnosti první Plán úklidu v souladu </w:t>
      </w:r>
      <w:r w:rsidRPr="006B6E15">
        <w:t>s čl. 8 Smlouvy. Do dne zahájení plnění Smlouvy není účinné omezení rozsahu plnění</w:t>
      </w:r>
      <w:r w:rsidRPr="007372C9">
        <w:t xml:space="preserve"> Smlouvy dle odst. 5.8 Smlouvy.</w:t>
      </w:r>
    </w:p>
    <w:p w14:paraId="2923766C" w14:textId="3D0E47E4" w:rsidR="007372C9" w:rsidRDefault="007372C9" w:rsidP="007372C9">
      <w:pPr>
        <w:pStyle w:val="Nadpis2"/>
        <w:widowControl w:val="0"/>
      </w:pPr>
      <w:r w:rsidRPr="007372C9">
        <w:t xml:space="preserve">Termíny zahájení </w:t>
      </w:r>
      <w:bookmarkStart w:id="0" w:name="_Hlk202172428"/>
      <w:r w:rsidRPr="007372C9">
        <w:t>plnění v jednotlivých lokalitách</w:t>
      </w:r>
      <w:bookmarkEnd w:id="0"/>
      <w:r w:rsidRPr="007372C9">
        <w:t>:</w:t>
      </w:r>
    </w:p>
    <w:tbl>
      <w:tblPr>
        <w:tblW w:w="8663" w:type="dxa"/>
        <w:tblCellMar>
          <w:left w:w="70" w:type="dxa"/>
          <w:right w:w="70" w:type="dxa"/>
        </w:tblCellMar>
        <w:tblLook w:val="04A0" w:firstRow="1" w:lastRow="0" w:firstColumn="1" w:lastColumn="0" w:noHBand="0" w:noVBand="1"/>
      </w:tblPr>
      <w:tblGrid>
        <w:gridCol w:w="1080"/>
        <w:gridCol w:w="4961"/>
        <w:gridCol w:w="2622"/>
      </w:tblGrid>
      <w:tr w:rsidR="00CD1491" w:rsidRPr="00614911" w14:paraId="64E4035C" w14:textId="77777777" w:rsidTr="007A730E">
        <w:trPr>
          <w:trHeight w:val="765"/>
        </w:trPr>
        <w:tc>
          <w:tcPr>
            <w:tcW w:w="1080" w:type="dxa"/>
            <w:tcBorders>
              <w:top w:val="single" w:sz="4" w:space="0" w:color="auto"/>
              <w:left w:val="single" w:sz="4" w:space="0" w:color="auto"/>
              <w:bottom w:val="single" w:sz="4" w:space="0" w:color="auto"/>
              <w:right w:val="single" w:sz="4" w:space="0" w:color="auto"/>
            </w:tcBorders>
            <w:vAlign w:val="center"/>
            <w:hideMark/>
          </w:tcPr>
          <w:p w14:paraId="0FBDED76" w14:textId="77777777" w:rsidR="00CD1491" w:rsidRPr="00614911" w:rsidRDefault="00CD1491" w:rsidP="00B2411B">
            <w:pPr>
              <w:spacing w:after="0" w:line="240" w:lineRule="auto"/>
              <w:jc w:val="center"/>
              <w:rPr>
                <w:rFonts w:eastAsia="Times New Roman" w:cs="Times New Roman"/>
                <w:b/>
                <w:bCs/>
                <w:color w:val="000000"/>
                <w:sz w:val="14"/>
                <w:szCs w:val="14"/>
                <w:lang w:eastAsia="cs-CZ"/>
              </w:rPr>
            </w:pPr>
            <w:bookmarkStart w:id="1" w:name="_Hlk180070233"/>
            <w:r w:rsidRPr="00614911">
              <w:rPr>
                <w:rFonts w:eastAsia="Times New Roman" w:cs="Times New Roman"/>
                <w:b/>
                <w:bCs/>
                <w:color w:val="000000"/>
                <w:sz w:val="14"/>
                <w:szCs w:val="14"/>
                <w:lang w:eastAsia="cs-CZ"/>
              </w:rPr>
              <w:t>OJ</w:t>
            </w:r>
          </w:p>
        </w:tc>
        <w:tc>
          <w:tcPr>
            <w:tcW w:w="4961" w:type="dxa"/>
            <w:tcBorders>
              <w:top w:val="single" w:sz="4" w:space="0" w:color="auto"/>
              <w:left w:val="nil"/>
              <w:bottom w:val="single" w:sz="4" w:space="0" w:color="auto"/>
              <w:right w:val="single" w:sz="4" w:space="0" w:color="auto"/>
            </w:tcBorders>
            <w:vAlign w:val="center"/>
            <w:hideMark/>
          </w:tcPr>
          <w:p w14:paraId="044B7DD2" w14:textId="77777777" w:rsidR="00CD1491" w:rsidRPr="00614911" w:rsidRDefault="00CD1491" w:rsidP="00B2411B">
            <w:pPr>
              <w:spacing w:after="0" w:line="240" w:lineRule="auto"/>
              <w:jc w:val="center"/>
              <w:rPr>
                <w:rFonts w:eastAsia="Times New Roman" w:cs="Times New Roman"/>
                <w:b/>
                <w:bCs/>
                <w:color w:val="000000"/>
                <w:sz w:val="14"/>
                <w:szCs w:val="14"/>
                <w:lang w:eastAsia="cs-CZ"/>
              </w:rPr>
            </w:pPr>
            <w:r w:rsidRPr="00614911">
              <w:rPr>
                <w:rFonts w:eastAsia="Times New Roman" w:cs="Times New Roman"/>
                <w:b/>
                <w:bCs/>
                <w:color w:val="000000"/>
                <w:sz w:val="14"/>
                <w:szCs w:val="14"/>
                <w:lang w:eastAsia="cs-CZ"/>
              </w:rPr>
              <w:t>Lokalita</w:t>
            </w:r>
          </w:p>
        </w:tc>
        <w:tc>
          <w:tcPr>
            <w:tcW w:w="2622" w:type="dxa"/>
            <w:tcBorders>
              <w:top w:val="single" w:sz="4" w:space="0" w:color="auto"/>
              <w:left w:val="nil"/>
              <w:bottom w:val="single" w:sz="4" w:space="0" w:color="auto"/>
              <w:right w:val="single" w:sz="4" w:space="0" w:color="auto"/>
            </w:tcBorders>
            <w:vAlign w:val="center"/>
            <w:hideMark/>
          </w:tcPr>
          <w:p w14:paraId="5F268C5F" w14:textId="79C428A2" w:rsidR="00CD1491" w:rsidRPr="00614911" w:rsidRDefault="001656C9" w:rsidP="00B2411B">
            <w:pPr>
              <w:spacing w:after="0" w:line="240" w:lineRule="auto"/>
              <w:jc w:val="center"/>
              <w:rPr>
                <w:rFonts w:eastAsia="Times New Roman" w:cs="Times New Roman"/>
                <w:b/>
                <w:bCs/>
                <w:color w:val="000000"/>
                <w:sz w:val="14"/>
                <w:szCs w:val="14"/>
                <w:lang w:eastAsia="cs-CZ"/>
              </w:rPr>
            </w:pPr>
            <w:r>
              <w:rPr>
                <w:rFonts w:eastAsia="Times New Roman" w:cs="Times New Roman"/>
                <w:b/>
                <w:bCs/>
                <w:color w:val="000000"/>
                <w:sz w:val="14"/>
                <w:szCs w:val="14"/>
                <w:lang w:eastAsia="cs-CZ"/>
              </w:rPr>
              <w:t>Termín zahájení plnění*</w:t>
            </w:r>
          </w:p>
        </w:tc>
      </w:tr>
      <w:tr w:rsidR="00CD1491" w:rsidRPr="00614911" w14:paraId="7DCE58EF" w14:textId="77777777" w:rsidTr="007A730E">
        <w:trPr>
          <w:trHeight w:val="510"/>
        </w:trPr>
        <w:tc>
          <w:tcPr>
            <w:tcW w:w="1080" w:type="dxa"/>
            <w:tcBorders>
              <w:top w:val="nil"/>
              <w:left w:val="single" w:sz="4" w:space="0" w:color="auto"/>
              <w:bottom w:val="single" w:sz="4" w:space="0" w:color="auto"/>
              <w:right w:val="single" w:sz="4" w:space="0" w:color="auto"/>
            </w:tcBorders>
            <w:noWrap/>
            <w:vAlign w:val="center"/>
            <w:hideMark/>
          </w:tcPr>
          <w:p w14:paraId="1A61BB03" w14:textId="77777777" w:rsidR="00CD1491" w:rsidRPr="00614911" w:rsidRDefault="00CD1491" w:rsidP="00B2411B">
            <w:pPr>
              <w:spacing w:after="0" w:line="240" w:lineRule="auto"/>
              <w:rPr>
                <w:rFonts w:eastAsia="Times New Roman" w:cs="Times New Roman"/>
                <w:color w:val="000000"/>
                <w:sz w:val="14"/>
                <w:szCs w:val="14"/>
                <w:lang w:eastAsia="cs-CZ"/>
              </w:rPr>
            </w:pPr>
            <w:r w:rsidRPr="00614911">
              <w:rPr>
                <w:rFonts w:eastAsia="Times New Roman" w:cs="Times New Roman"/>
                <w:color w:val="000000"/>
                <w:sz w:val="14"/>
                <w:szCs w:val="14"/>
                <w:lang w:eastAsia="cs-CZ"/>
              </w:rPr>
              <w:t>SSZ</w:t>
            </w:r>
          </w:p>
        </w:tc>
        <w:tc>
          <w:tcPr>
            <w:tcW w:w="4961" w:type="dxa"/>
            <w:tcBorders>
              <w:top w:val="nil"/>
              <w:left w:val="nil"/>
              <w:bottom w:val="single" w:sz="4" w:space="0" w:color="auto"/>
              <w:right w:val="single" w:sz="4" w:space="0" w:color="auto"/>
            </w:tcBorders>
            <w:vAlign w:val="center"/>
            <w:hideMark/>
          </w:tcPr>
          <w:p w14:paraId="32502CB8" w14:textId="77777777" w:rsidR="00CD1491" w:rsidRPr="00022431" w:rsidRDefault="00CD1491" w:rsidP="00231C15">
            <w:pPr>
              <w:spacing w:after="0" w:line="240" w:lineRule="auto"/>
              <w:jc w:val="left"/>
              <w:rPr>
                <w:rFonts w:eastAsia="Times New Roman" w:cs="Times New Roman"/>
                <w:sz w:val="14"/>
                <w:szCs w:val="14"/>
                <w:lang w:eastAsia="cs-CZ"/>
              </w:rPr>
            </w:pPr>
            <w:r w:rsidRPr="00022431">
              <w:rPr>
                <w:rFonts w:eastAsia="Times New Roman" w:cs="Times New Roman"/>
                <w:sz w:val="14"/>
                <w:szCs w:val="14"/>
                <w:lang w:eastAsia="cs-CZ"/>
              </w:rPr>
              <w:t>Jeseniova 786/60, Praha-Žižkov</w:t>
            </w:r>
            <w:r w:rsidRPr="00022431">
              <w:rPr>
                <w:rFonts w:eastAsia="Times New Roman" w:cs="Times New Roman"/>
                <w:sz w:val="14"/>
                <w:szCs w:val="14"/>
                <w:lang w:eastAsia="cs-CZ"/>
              </w:rPr>
              <w:br/>
              <w:t>Ke Štvanici 656/3, Praha - Karlín</w:t>
            </w:r>
          </w:p>
        </w:tc>
        <w:tc>
          <w:tcPr>
            <w:tcW w:w="2622" w:type="dxa"/>
            <w:tcBorders>
              <w:top w:val="nil"/>
              <w:left w:val="nil"/>
              <w:bottom w:val="single" w:sz="4" w:space="0" w:color="auto"/>
              <w:right w:val="single" w:sz="4" w:space="0" w:color="auto"/>
            </w:tcBorders>
            <w:noWrap/>
            <w:vAlign w:val="center"/>
            <w:hideMark/>
          </w:tcPr>
          <w:p w14:paraId="48D06563" w14:textId="7B1DDC2A" w:rsidR="00CD1491" w:rsidRPr="00614911" w:rsidRDefault="002C304D" w:rsidP="00022431">
            <w:pPr>
              <w:spacing w:after="0" w:line="240" w:lineRule="auto"/>
              <w:jc w:val="right"/>
              <w:rPr>
                <w:rFonts w:eastAsia="Times New Roman" w:cs="Times New Roman"/>
                <w:color w:val="000000"/>
                <w:sz w:val="14"/>
                <w:szCs w:val="14"/>
                <w:lang w:eastAsia="cs-CZ"/>
              </w:rPr>
            </w:pPr>
            <w:r>
              <w:rPr>
                <w:rFonts w:eastAsia="Times New Roman" w:cs="Times New Roman"/>
                <w:color w:val="000000"/>
                <w:sz w:val="14"/>
                <w:szCs w:val="14"/>
                <w:lang w:eastAsia="cs-CZ"/>
              </w:rPr>
              <w:t>01</w:t>
            </w:r>
            <w:r w:rsidR="00CD1491" w:rsidRPr="00614911">
              <w:rPr>
                <w:rFonts w:eastAsia="Times New Roman" w:cs="Times New Roman"/>
                <w:color w:val="000000"/>
                <w:sz w:val="14"/>
                <w:szCs w:val="14"/>
                <w:lang w:eastAsia="cs-CZ"/>
              </w:rPr>
              <w:t>.</w:t>
            </w:r>
            <w:r>
              <w:rPr>
                <w:rFonts w:eastAsia="Times New Roman" w:cs="Times New Roman"/>
                <w:color w:val="000000"/>
                <w:sz w:val="14"/>
                <w:szCs w:val="14"/>
                <w:lang w:eastAsia="cs-CZ"/>
              </w:rPr>
              <w:t>10</w:t>
            </w:r>
            <w:r w:rsidR="00CD1491" w:rsidRPr="00614911">
              <w:rPr>
                <w:rFonts w:eastAsia="Times New Roman" w:cs="Times New Roman"/>
                <w:color w:val="000000"/>
                <w:sz w:val="14"/>
                <w:szCs w:val="14"/>
                <w:lang w:eastAsia="cs-CZ"/>
              </w:rPr>
              <w:t>.2025</w:t>
            </w:r>
          </w:p>
        </w:tc>
      </w:tr>
      <w:tr w:rsidR="00CD1491" w:rsidRPr="00614911" w14:paraId="65D52CF8" w14:textId="77777777" w:rsidTr="007A730E">
        <w:trPr>
          <w:trHeight w:val="510"/>
        </w:trPr>
        <w:tc>
          <w:tcPr>
            <w:tcW w:w="1080" w:type="dxa"/>
            <w:tcBorders>
              <w:top w:val="nil"/>
              <w:left w:val="single" w:sz="4" w:space="0" w:color="auto"/>
              <w:bottom w:val="single" w:sz="4" w:space="0" w:color="auto"/>
              <w:right w:val="single" w:sz="4" w:space="0" w:color="auto"/>
            </w:tcBorders>
            <w:noWrap/>
            <w:vAlign w:val="center"/>
            <w:hideMark/>
          </w:tcPr>
          <w:p w14:paraId="7036BE16" w14:textId="77777777" w:rsidR="00CD1491" w:rsidRPr="00614911" w:rsidRDefault="00CD1491" w:rsidP="00B2411B">
            <w:pPr>
              <w:spacing w:after="0" w:line="240" w:lineRule="auto"/>
              <w:rPr>
                <w:rFonts w:eastAsia="Times New Roman" w:cs="Times New Roman"/>
                <w:color w:val="000000"/>
                <w:sz w:val="14"/>
                <w:szCs w:val="14"/>
                <w:lang w:eastAsia="cs-CZ"/>
              </w:rPr>
            </w:pPr>
            <w:r w:rsidRPr="00614911">
              <w:rPr>
                <w:rFonts w:eastAsia="Times New Roman" w:cs="Times New Roman"/>
                <w:color w:val="000000"/>
                <w:sz w:val="14"/>
                <w:szCs w:val="14"/>
                <w:lang w:eastAsia="cs-CZ"/>
              </w:rPr>
              <w:t>SŽT</w:t>
            </w:r>
          </w:p>
        </w:tc>
        <w:tc>
          <w:tcPr>
            <w:tcW w:w="4961" w:type="dxa"/>
            <w:tcBorders>
              <w:top w:val="nil"/>
              <w:left w:val="nil"/>
              <w:bottom w:val="single" w:sz="4" w:space="0" w:color="auto"/>
              <w:right w:val="single" w:sz="4" w:space="0" w:color="auto"/>
            </w:tcBorders>
            <w:vAlign w:val="center"/>
            <w:hideMark/>
          </w:tcPr>
          <w:p w14:paraId="7F27362B" w14:textId="77777777" w:rsidR="00CD1491" w:rsidRPr="00022431" w:rsidRDefault="00CD1491" w:rsidP="00231C15">
            <w:pPr>
              <w:spacing w:after="0" w:line="240" w:lineRule="auto"/>
              <w:jc w:val="left"/>
              <w:rPr>
                <w:rFonts w:eastAsia="Times New Roman" w:cs="Times New Roman"/>
                <w:sz w:val="14"/>
                <w:szCs w:val="14"/>
                <w:lang w:eastAsia="cs-CZ"/>
              </w:rPr>
            </w:pPr>
            <w:r w:rsidRPr="00022431">
              <w:rPr>
                <w:rFonts w:eastAsia="Times New Roman" w:cs="Times New Roman"/>
                <w:sz w:val="14"/>
                <w:szCs w:val="14"/>
                <w:lang w:eastAsia="cs-CZ"/>
              </w:rPr>
              <w:t>Millennium Plaza, V Celnici 1028/10,</w:t>
            </w:r>
            <w:r w:rsidRPr="00022431">
              <w:rPr>
                <w:rFonts w:eastAsia="Times New Roman" w:cs="Times New Roman"/>
                <w:sz w:val="14"/>
                <w:szCs w:val="14"/>
                <w:lang w:eastAsia="cs-CZ"/>
              </w:rPr>
              <w:br/>
              <w:t>110 00 Praha 1 – Nové Město</w:t>
            </w:r>
          </w:p>
        </w:tc>
        <w:tc>
          <w:tcPr>
            <w:tcW w:w="2622" w:type="dxa"/>
            <w:tcBorders>
              <w:top w:val="nil"/>
              <w:left w:val="nil"/>
              <w:bottom w:val="single" w:sz="4" w:space="0" w:color="auto"/>
              <w:right w:val="single" w:sz="4" w:space="0" w:color="auto"/>
            </w:tcBorders>
            <w:noWrap/>
            <w:vAlign w:val="center"/>
            <w:hideMark/>
          </w:tcPr>
          <w:p w14:paraId="1E560A48" w14:textId="25B3978D" w:rsidR="00CD1491" w:rsidRPr="00614911" w:rsidRDefault="002C304D" w:rsidP="00B2411B">
            <w:pPr>
              <w:spacing w:after="0" w:line="240" w:lineRule="auto"/>
              <w:jc w:val="right"/>
              <w:rPr>
                <w:rFonts w:eastAsia="Times New Roman" w:cs="Times New Roman"/>
                <w:color w:val="000000"/>
                <w:sz w:val="14"/>
                <w:szCs w:val="14"/>
                <w:lang w:eastAsia="cs-CZ"/>
              </w:rPr>
            </w:pPr>
            <w:r>
              <w:rPr>
                <w:rFonts w:eastAsia="Times New Roman" w:cs="Times New Roman"/>
                <w:color w:val="000000"/>
                <w:sz w:val="14"/>
                <w:szCs w:val="14"/>
                <w:lang w:eastAsia="cs-CZ"/>
              </w:rPr>
              <w:t>01</w:t>
            </w:r>
            <w:r w:rsidR="00CD1491" w:rsidRPr="00614911">
              <w:rPr>
                <w:rFonts w:eastAsia="Times New Roman" w:cs="Times New Roman"/>
                <w:color w:val="000000"/>
                <w:sz w:val="14"/>
                <w:szCs w:val="14"/>
                <w:lang w:eastAsia="cs-CZ"/>
              </w:rPr>
              <w:t>.</w:t>
            </w:r>
            <w:r>
              <w:rPr>
                <w:rFonts w:eastAsia="Times New Roman" w:cs="Times New Roman"/>
                <w:color w:val="000000"/>
                <w:sz w:val="14"/>
                <w:szCs w:val="14"/>
                <w:lang w:eastAsia="cs-CZ"/>
              </w:rPr>
              <w:t>10</w:t>
            </w:r>
            <w:r w:rsidR="00CD1491" w:rsidRPr="00614911">
              <w:rPr>
                <w:rFonts w:eastAsia="Times New Roman" w:cs="Times New Roman"/>
                <w:color w:val="000000"/>
                <w:sz w:val="14"/>
                <w:szCs w:val="14"/>
                <w:lang w:eastAsia="cs-CZ"/>
              </w:rPr>
              <w:t>.2025</w:t>
            </w:r>
          </w:p>
        </w:tc>
      </w:tr>
      <w:tr w:rsidR="00CD1491" w:rsidRPr="00614911" w14:paraId="14230FA4" w14:textId="77777777" w:rsidTr="007A730E">
        <w:trPr>
          <w:trHeight w:val="510"/>
        </w:trPr>
        <w:tc>
          <w:tcPr>
            <w:tcW w:w="1080" w:type="dxa"/>
            <w:tcBorders>
              <w:top w:val="nil"/>
              <w:left w:val="single" w:sz="4" w:space="0" w:color="auto"/>
              <w:bottom w:val="single" w:sz="4" w:space="0" w:color="auto"/>
              <w:right w:val="single" w:sz="4" w:space="0" w:color="auto"/>
            </w:tcBorders>
            <w:noWrap/>
            <w:vAlign w:val="center"/>
            <w:hideMark/>
          </w:tcPr>
          <w:p w14:paraId="3E2B0481" w14:textId="77777777" w:rsidR="00CD1491" w:rsidRPr="00614911" w:rsidRDefault="00CD1491" w:rsidP="00B2411B">
            <w:pPr>
              <w:spacing w:after="0" w:line="240" w:lineRule="auto"/>
              <w:rPr>
                <w:rFonts w:eastAsia="Times New Roman" w:cs="Times New Roman"/>
                <w:color w:val="000000"/>
                <w:sz w:val="14"/>
                <w:szCs w:val="14"/>
                <w:lang w:eastAsia="cs-CZ"/>
              </w:rPr>
            </w:pPr>
            <w:r w:rsidRPr="00614911">
              <w:rPr>
                <w:rFonts w:eastAsia="Times New Roman" w:cs="Times New Roman"/>
                <w:color w:val="000000"/>
                <w:sz w:val="14"/>
                <w:szCs w:val="14"/>
                <w:lang w:eastAsia="cs-CZ"/>
              </w:rPr>
              <w:t>SS VRT</w:t>
            </w:r>
          </w:p>
        </w:tc>
        <w:tc>
          <w:tcPr>
            <w:tcW w:w="4961" w:type="dxa"/>
            <w:tcBorders>
              <w:top w:val="nil"/>
              <w:left w:val="nil"/>
              <w:bottom w:val="single" w:sz="4" w:space="0" w:color="auto"/>
              <w:right w:val="single" w:sz="4" w:space="0" w:color="auto"/>
            </w:tcBorders>
            <w:vAlign w:val="center"/>
            <w:hideMark/>
          </w:tcPr>
          <w:p w14:paraId="13589D9C" w14:textId="77777777" w:rsidR="00CD1491" w:rsidRPr="00022431" w:rsidRDefault="00CD1491" w:rsidP="00231C15">
            <w:pPr>
              <w:spacing w:after="0" w:line="240" w:lineRule="auto"/>
              <w:jc w:val="left"/>
              <w:rPr>
                <w:rFonts w:eastAsia="Times New Roman" w:cs="Times New Roman"/>
                <w:sz w:val="14"/>
                <w:szCs w:val="14"/>
                <w:lang w:eastAsia="cs-CZ"/>
              </w:rPr>
            </w:pPr>
            <w:r w:rsidRPr="00022431">
              <w:rPr>
                <w:rFonts w:eastAsia="Times New Roman" w:cs="Times New Roman"/>
                <w:sz w:val="14"/>
                <w:szCs w:val="14"/>
                <w:lang w:eastAsia="cs-CZ"/>
              </w:rPr>
              <w:t>Millennium Plaza, V Celnici 1028/10,</w:t>
            </w:r>
            <w:r w:rsidRPr="00022431">
              <w:rPr>
                <w:rFonts w:eastAsia="Times New Roman" w:cs="Times New Roman"/>
                <w:sz w:val="14"/>
                <w:szCs w:val="14"/>
                <w:lang w:eastAsia="cs-CZ"/>
              </w:rPr>
              <w:br/>
              <w:t>110 00 Praha 1 – Nové Město, 3. patro</w:t>
            </w:r>
          </w:p>
        </w:tc>
        <w:tc>
          <w:tcPr>
            <w:tcW w:w="2622" w:type="dxa"/>
            <w:tcBorders>
              <w:top w:val="nil"/>
              <w:left w:val="nil"/>
              <w:bottom w:val="single" w:sz="4" w:space="0" w:color="auto"/>
              <w:right w:val="single" w:sz="4" w:space="0" w:color="auto"/>
            </w:tcBorders>
            <w:noWrap/>
            <w:vAlign w:val="center"/>
            <w:hideMark/>
          </w:tcPr>
          <w:p w14:paraId="49A32DDB" w14:textId="77777777" w:rsidR="00CD1491" w:rsidRPr="00614911" w:rsidRDefault="00CD1491" w:rsidP="00B2411B">
            <w:pPr>
              <w:spacing w:after="0" w:line="240" w:lineRule="auto"/>
              <w:jc w:val="right"/>
              <w:rPr>
                <w:rFonts w:eastAsia="Times New Roman" w:cs="Times New Roman"/>
                <w:color w:val="000000"/>
                <w:sz w:val="14"/>
                <w:szCs w:val="14"/>
                <w:lang w:eastAsia="cs-CZ"/>
              </w:rPr>
            </w:pPr>
            <w:r w:rsidRPr="00614911">
              <w:rPr>
                <w:rFonts w:eastAsia="Times New Roman" w:cs="Times New Roman"/>
                <w:color w:val="000000"/>
                <w:sz w:val="14"/>
                <w:szCs w:val="14"/>
                <w:lang w:eastAsia="cs-CZ"/>
              </w:rPr>
              <w:t>24.12.2025</w:t>
            </w:r>
          </w:p>
        </w:tc>
      </w:tr>
      <w:tr w:rsidR="00CD1491" w:rsidRPr="00614911" w14:paraId="59AE2152" w14:textId="77777777" w:rsidTr="007A730E">
        <w:trPr>
          <w:trHeight w:val="510"/>
        </w:trPr>
        <w:tc>
          <w:tcPr>
            <w:tcW w:w="1080" w:type="dxa"/>
            <w:tcBorders>
              <w:top w:val="nil"/>
              <w:left w:val="single" w:sz="4" w:space="0" w:color="auto"/>
              <w:bottom w:val="single" w:sz="4" w:space="0" w:color="auto"/>
              <w:right w:val="single" w:sz="4" w:space="0" w:color="auto"/>
            </w:tcBorders>
            <w:noWrap/>
            <w:vAlign w:val="center"/>
            <w:hideMark/>
          </w:tcPr>
          <w:p w14:paraId="201BBB54" w14:textId="77777777" w:rsidR="00CD1491" w:rsidRPr="00614911" w:rsidRDefault="00CD1491" w:rsidP="00B2411B">
            <w:pPr>
              <w:spacing w:after="0" w:line="240" w:lineRule="auto"/>
              <w:rPr>
                <w:rFonts w:eastAsia="Times New Roman" w:cs="Times New Roman"/>
                <w:color w:val="000000"/>
                <w:sz w:val="14"/>
                <w:szCs w:val="14"/>
                <w:lang w:eastAsia="cs-CZ"/>
              </w:rPr>
            </w:pPr>
            <w:r w:rsidRPr="00614911">
              <w:rPr>
                <w:rFonts w:eastAsia="Times New Roman" w:cs="Times New Roman"/>
                <w:color w:val="000000"/>
                <w:sz w:val="14"/>
                <w:szCs w:val="14"/>
                <w:lang w:eastAsia="cs-CZ"/>
              </w:rPr>
              <w:t>SŽG</w:t>
            </w:r>
          </w:p>
        </w:tc>
        <w:tc>
          <w:tcPr>
            <w:tcW w:w="4961" w:type="dxa"/>
            <w:tcBorders>
              <w:top w:val="nil"/>
              <w:left w:val="nil"/>
              <w:bottom w:val="single" w:sz="4" w:space="0" w:color="auto"/>
              <w:right w:val="single" w:sz="4" w:space="0" w:color="auto"/>
            </w:tcBorders>
            <w:vAlign w:val="center"/>
            <w:hideMark/>
          </w:tcPr>
          <w:p w14:paraId="62EE5A8F" w14:textId="77777777" w:rsidR="00CD1491" w:rsidRPr="00022431" w:rsidRDefault="00CD1491" w:rsidP="00231C15">
            <w:pPr>
              <w:spacing w:after="0" w:line="240" w:lineRule="auto"/>
              <w:jc w:val="left"/>
              <w:rPr>
                <w:rFonts w:eastAsia="Times New Roman" w:cs="Times New Roman"/>
                <w:sz w:val="14"/>
                <w:szCs w:val="14"/>
                <w:lang w:eastAsia="cs-CZ"/>
              </w:rPr>
            </w:pPr>
            <w:r w:rsidRPr="00022431">
              <w:rPr>
                <w:rFonts w:eastAsia="Times New Roman" w:cs="Times New Roman"/>
                <w:sz w:val="14"/>
                <w:szCs w:val="14"/>
                <w:lang w:eastAsia="cs-CZ"/>
              </w:rPr>
              <w:t>ŽST Praha Dejvice, budova A, B, C, včetně Masarykova salonku,</w:t>
            </w:r>
            <w:r w:rsidRPr="00022431">
              <w:rPr>
                <w:rFonts w:eastAsia="Times New Roman" w:cs="Times New Roman"/>
                <w:sz w:val="14"/>
                <w:szCs w:val="14"/>
                <w:lang w:eastAsia="cs-CZ"/>
              </w:rPr>
              <w:br/>
              <w:t>Václavkova 169/1, Praha 6 - Dejvice</w:t>
            </w:r>
          </w:p>
        </w:tc>
        <w:tc>
          <w:tcPr>
            <w:tcW w:w="2622" w:type="dxa"/>
            <w:tcBorders>
              <w:top w:val="nil"/>
              <w:left w:val="nil"/>
              <w:bottom w:val="single" w:sz="4" w:space="0" w:color="auto"/>
              <w:right w:val="single" w:sz="4" w:space="0" w:color="auto"/>
            </w:tcBorders>
            <w:noWrap/>
            <w:vAlign w:val="center"/>
            <w:hideMark/>
          </w:tcPr>
          <w:p w14:paraId="6D150001" w14:textId="77777777" w:rsidR="00CD1491" w:rsidRPr="00614911" w:rsidRDefault="00CD1491" w:rsidP="00022431">
            <w:pPr>
              <w:spacing w:after="0" w:line="240" w:lineRule="auto"/>
              <w:jc w:val="right"/>
              <w:rPr>
                <w:rFonts w:eastAsia="Times New Roman" w:cs="Times New Roman"/>
                <w:color w:val="000000"/>
                <w:sz w:val="14"/>
                <w:szCs w:val="14"/>
                <w:lang w:eastAsia="cs-CZ"/>
              </w:rPr>
            </w:pPr>
            <w:r w:rsidRPr="00614911">
              <w:rPr>
                <w:rFonts w:eastAsia="Times New Roman" w:cs="Times New Roman"/>
                <w:color w:val="000000"/>
                <w:sz w:val="14"/>
                <w:szCs w:val="14"/>
                <w:lang w:eastAsia="cs-CZ"/>
              </w:rPr>
              <w:t>01.01.2026</w:t>
            </w:r>
          </w:p>
        </w:tc>
      </w:tr>
      <w:tr w:rsidR="00CD1491" w:rsidRPr="00614911" w14:paraId="4EF78E73" w14:textId="77777777" w:rsidTr="007A730E">
        <w:trPr>
          <w:trHeight w:val="765"/>
        </w:trPr>
        <w:tc>
          <w:tcPr>
            <w:tcW w:w="1080" w:type="dxa"/>
            <w:tcBorders>
              <w:top w:val="nil"/>
              <w:left w:val="single" w:sz="4" w:space="0" w:color="auto"/>
              <w:bottom w:val="single" w:sz="4" w:space="0" w:color="auto"/>
              <w:right w:val="single" w:sz="4" w:space="0" w:color="auto"/>
            </w:tcBorders>
            <w:noWrap/>
            <w:vAlign w:val="center"/>
            <w:hideMark/>
          </w:tcPr>
          <w:p w14:paraId="0841237B" w14:textId="77777777" w:rsidR="00CD1491" w:rsidRPr="00614911" w:rsidRDefault="00CD1491" w:rsidP="00B2411B">
            <w:pPr>
              <w:spacing w:after="0" w:line="240" w:lineRule="auto"/>
              <w:rPr>
                <w:rFonts w:eastAsia="Times New Roman" w:cs="Times New Roman"/>
                <w:color w:val="000000"/>
                <w:sz w:val="14"/>
                <w:szCs w:val="14"/>
                <w:lang w:eastAsia="cs-CZ"/>
              </w:rPr>
            </w:pPr>
            <w:r w:rsidRPr="00614911">
              <w:rPr>
                <w:rFonts w:eastAsia="Times New Roman" w:cs="Times New Roman"/>
                <w:color w:val="000000"/>
                <w:sz w:val="14"/>
                <w:szCs w:val="14"/>
                <w:lang w:eastAsia="cs-CZ"/>
              </w:rPr>
              <w:lastRenderedPageBreak/>
              <w:t>SŽF</w:t>
            </w:r>
          </w:p>
        </w:tc>
        <w:tc>
          <w:tcPr>
            <w:tcW w:w="4961" w:type="dxa"/>
            <w:tcBorders>
              <w:top w:val="nil"/>
              <w:left w:val="nil"/>
              <w:bottom w:val="single" w:sz="4" w:space="0" w:color="auto"/>
              <w:right w:val="single" w:sz="4" w:space="0" w:color="auto"/>
            </w:tcBorders>
            <w:vAlign w:val="center"/>
            <w:hideMark/>
          </w:tcPr>
          <w:p w14:paraId="45FACD3F" w14:textId="344C75B7" w:rsidR="00CD1491" w:rsidRPr="00022431" w:rsidRDefault="00CD1491" w:rsidP="00231C15">
            <w:pPr>
              <w:spacing w:after="0" w:line="240" w:lineRule="auto"/>
              <w:jc w:val="left"/>
              <w:rPr>
                <w:rFonts w:eastAsia="Times New Roman" w:cs="Times New Roman"/>
                <w:sz w:val="14"/>
                <w:szCs w:val="14"/>
                <w:lang w:eastAsia="cs-CZ"/>
              </w:rPr>
            </w:pPr>
            <w:r w:rsidRPr="00022431">
              <w:rPr>
                <w:rFonts w:eastAsia="Times New Roman" w:cs="Times New Roman"/>
                <w:sz w:val="14"/>
                <w:szCs w:val="14"/>
                <w:lang w:eastAsia="cs-CZ"/>
              </w:rPr>
              <w:t>Florenc (BOD)</w:t>
            </w:r>
            <w:r w:rsidR="00D77A38">
              <w:rPr>
                <w:rFonts w:eastAsia="Times New Roman" w:cs="Times New Roman"/>
                <w:sz w:val="14"/>
                <w:szCs w:val="14"/>
                <w:lang w:eastAsia="cs-CZ"/>
              </w:rPr>
              <w:t xml:space="preserve"> – areál Florenc – kanceláře, Praha 2</w:t>
            </w:r>
            <w:r w:rsidR="009C4B8D">
              <w:rPr>
                <w:rFonts w:eastAsia="Times New Roman" w:cs="Times New Roman"/>
                <w:sz w:val="14"/>
                <w:szCs w:val="14"/>
                <w:lang w:eastAsia="cs-CZ"/>
              </w:rPr>
              <w:t xml:space="preserve">, GPS: </w:t>
            </w:r>
            <w:r w:rsidR="009C4B8D" w:rsidRPr="009C4B8D">
              <w:rPr>
                <w:rFonts w:eastAsia="Times New Roman" w:cs="Times New Roman"/>
                <w:sz w:val="14"/>
                <w:szCs w:val="14"/>
                <w:lang w:eastAsia="cs-CZ"/>
              </w:rPr>
              <w:t>50.0887561N, 14.4414033E</w:t>
            </w:r>
          </w:p>
        </w:tc>
        <w:tc>
          <w:tcPr>
            <w:tcW w:w="2622" w:type="dxa"/>
            <w:tcBorders>
              <w:top w:val="nil"/>
              <w:left w:val="nil"/>
              <w:bottom w:val="single" w:sz="4" w:space="0" w:color="auto"/>
              <w:right w:val="single" w:sz="4" w:space="0" w:color="auto"/>
            </w:tcBorders>
            <w:noWrap/>
            <w:vAlign w:val="center"/>
            <w:hideMark/>
          </w:tcPr>
          <w:p w14:paraId="41A0C021" w14:textId="527B89F2" w:rsidR="00CD1491" w:rsidRPr="00614911" w:rsidRDefault="002C304D" w:rsidP="00022431">
            <w:pPr>
              <w:spacing w:after="0" w:line="240" w:lineRule="auto"/>
              <w:jc w:val="right"/>
              <w:rPr>
                <w:rFonts w:eastAsia="Times New Roman" w:cs="Times New Roman"/>
                <w:color w:val="000000"/>
                <w:sz w:val="14"/>
                <w:szCs w:val="14"/>
                <w:lang w:eastAsia="cs-CZ"/>
              </w:rPr>
            </w:pPr>
            <w:r>
              <w:rPr>
                <w:rFonts w:eastAsia="Times New Roman" w:cs="Times New Roman"/>
                <w:color w:val="000000"/>
                <w:sz w:val="14"/>
                <w:szCs w:val="14"/>
                <w:lang w:eastAsia="cs-CZ"/>
              </w:rPr>
              <w:t>01.10.2025</w:t>
            </w:r>
          </w:p>
        </w:tc>
      </w:tr>
      <w:tr w:rsidR="00CD1491" w:rsidRPr="00614911" w14:paraId="5E2D34B0" w14:textId="77777777" w:rsidTr="007A730E">
        <w:trPr>
          <w:trHeight w:val="765"/>
        </w:trPr>
        <w:tc>
          <w:tcPr>
            <w:tcW w:w="1080" w:type="dxa"/>
            <w:tcBorders>
              <w:top w:val="nil"/>
              <w:left w:val="single" w:sz="4" w:space="0" w:color="auto"/>
              <w:bottom w:val="single" w:sz="4" w:space="0" w:color="auto"/>
              <w:right w:val="single" w:sz="4" w:space="0" w:color="auto"/>
            </w:tcBorders>
            <w:noWrap/>
            <w:vAlign w:val="center"/>
            <w:hideMark/>
          </w:tcPr>
          <w:p w14:paraId="0A20B12A" w14:textId="77777777" w:rsidR="00CD1491" w:rsidRPr="00614911" w:rsidRDefault="00CD1491" w:rsidP="00B2411B">
            <w:pPr>
              <w:spacing w:after="0" w:line="240" w:lineRule="auto"/>
              <w:rPr>
                <w:rFonts w:eastAsia="Times New Roman" w:cs="Times New Roman"/>
                <w:color w:val="000000"/>
                <w:sz w:val="14"/>
                <w:szCs w:val="14"/>
                <w:lang w:eastAsia="cs-CZ"/>
              </w:rPr>
            </w:pPr>
            <w:r w:rsidRPr="00614911">
              <w:rPr>
                <w:rFonts w:eastAsia="Times New Roman" w:cs="Times New Roman"/>
                <w:color w:val="000000"/>
                <w:sz w:val="14"/>
                <w:szCs w:val="14"/>
                <w:lang w:eastAsia="cs-CZ"/>
              </w:rPr>
              <w:t>SŽF</w:t>
            </w:r>
          </w:p>
        </w:tc>
        <w:tc>
          <w:tcPr>
            <w:tcW w:w="4961" w:type="dxa"/>
            <w:tcBorders>
              <w:top w:val="nil"/>
              <w:left w:val="nil"/>
              <w:bottom w:val="single" w:sz="4" w:space="0" w:color="auto"/>
              <w:right w:val="single" w:sz="4" w:space="0" w:color="auto"/>
            </w:tcBorders>
            <w:vAlign w:val="center"/>
            <w:hideMark/>
          </w:tcPr>
          <w:p w14:paraId="23395481" w14:textId="77777777" w:rsidR="00CD1491" w:rsidRPr="00022431" w:rsidRDefault="00CD1491" w:rsidP="00231C15">
            <w:pPr>
              <w:spacing w:after="0" w:line="240" w:lineRule="auto"/>
              <w:jc w:val="left"/>
              <w:rPr>
                <w:rFonts w:eastAsia="Times New Roman" w:cs="Times New Roman"/>
                <w:sz w:val="14"/>
                <w:szCs w:val="14"/>
                <w:lang w:eastAsia="cs-CZ"/>
              </w:rPr>
            </w:pPr>
            <w:r w:rsidRPr="00022431">
              <w:rPr>
                <w:rFonts w:eastAsia="Times New Roman" w:cs="Times New Roman"/>
                <w:sz w:val="14"/>
                <w:szCs w:val="14"/>
                <w:lang w:eastAsia="cs-CZ"/>
              </w:rPr>
              <w:t>Florenc (autoprovoz), Pod výtopnou 645/8, Praha 8</w:t>
            </w:r>
          </w:p>
        </w:tc>
        <w:tc>
          <w:tcPr>
            <w:tcW w:w="2622" w:type="dxa"/>
            <w:tcBorders>
              <w:top w:val="nil"/>
              <w:left w:val="nil"/>
              <w:bottom w:val="single" w:sz="4" w:space="0" w:color="auto"/>
              <w:right w:val="single" w:sz="4" w:space="0" w:color="auto"/>
            </w:tcBorders>
            <w:noWrap/>
            <w:vAlign w:val="center"/>
            <w:hideMark/>
          </w:tcPr>
          <w:p w14:paraId="696B8DD6" w14:textId="578B3EFF" w:rsidR="00CD1491" w:rsidRPr="00614911" w:rsidRDefault="002C304D" w:rsidP="00022431">
            <w:pPr>
              <w:spacing w:after="0" w:line="240" w:lineRule="auto"/>
              <w:jc w:val="right"/>
              <w:rPr>
                <w:rFonts w:eastAsia="Times New Roman" w:cs="Times New Roman"/>
                <w:color w:val="000000"/>
                <w:sz w:val="14"/>
                <w:szCs w:val="14"/>
                <w:lang w:eastAsia="cs-CZ"/>
              </w:rPr>
            </w:pPr>
            <w:r>
              <w:rPr>
                <w:rFonts w:eastAsia="Times New Roman" w:cs="Times New Roman"/>
                <w:color w:val="000000"/>
                <w:sz w:val="14"/>
                <w:szCs w:val="14"/>
                <w:lang w:eastAsia="cs-CZ"/>
              </w:rPr>
              <w:t>01</w:t>
            </w:r>
            <w:r w:rsidR="00CD1491" w:rsidRPr="00614911">
              <w:rPr>
                <w:rFonts w:eastAsia="Times New Roman" w:cs="Times New Roman"/>
                <w:color w:val="000000"/>
                <w:sz w:val="14"/>
                <w:szCs w:val="14"/>
                <w:lang w:eastAsia="cs-CZ"/>
              </w:rPr>
              <w:t>.</w:t>
            </w:r>
            <w:r>
              <w:rPr>
                <w:rFonts w:eastAsia="Times New Roman" w:cs="Times New Roman"/>
                <w:color w:val="000000"/>
                <w:sz w:val="14"/>
                <w:szCs w:val="14"/>
                <w:lang w:eastAsia="cs-CZ"/>
              </w:rPr>
              <w:t>10</w:t>
            </w:r>
            <w:r w:rsidR="00CD1491" w:rsidRPr="00614911">
              <w:rPr>
                <w:rFonts w:eastAsia="Times New Roman" w:cs="Times New Roman"/>
                <w:color w:val="000000"/>
                <w:sz w:val="14"/>
                <w:szCs w:val="14"/>
                <w:lang w:eastAsia="cs-CZ"/>
              </w:rPr>
              <w:t>.2025</w:t>
            </w:r>
          </w:p>
        </w:tc>
      </w:tr>
      <w:tr w:rsidR="00CD1491" w:rsidRPr="00614911" w14:paraId="131BFFC1" w14:textId="77777777" w:rsidTr="007A730E">
        <w:trPr>
          <w:trHeight w:val="255"/>
        </w:trPr>
        <w:tc>
          <w:tcPr>
            <w:tcW w:w="1080" w:type="dxa"/>
            <w:tcBorders>
              <w:top w:val="nil"/>
              <w:left w:val="single" w:sz="4" w:space="0" w:color="auto"/>
              <w:bottom w:val="single" w:sz="4" w:space="0" w:color="auto"/>
              <w:right w:val="single" w:sz="4" w:space="0" w:color="auto"/>
            </w:tcBorders>
            <w:noWrap/>
            <w:vAlign w:val="center"/>
            <w:hideMark/>
          </w:tcPr>
          <w:p w14:paraId="074B3E00" w14:textId="77777777" w:rsidR="00CD1491" w:rsidRPr="00614911" w:rsidRDefault="00CD1491" w:rsidP="00B2411B">
            <w:pPr>
              <w:spacing w:after="0" w:line="240" w:lineRule="auto"/>
              <w:rPr>
                <w:rFonts w:eastAsia="Times New Roman" w:cs="Times New Roman"/>
                <w:color w:val="000000"/>
                <w:sz w:val="14"/>
                <w:szCs w:val="14"/>
                <w:lang w:eastAsia="cs-CZ"/>
              </w:rPr>
            </w:pPr>
            <w:r w:rsidRPr="00614911">
              <w:rPr>
                <w:rFonts w:eastAsia="Times New Roman" w:cs="Times New Roman"/>
                <w:color w:val="000000"/>
                <w:sz w:val="14"/>
                <w:szCs w:val="14"/>
                <w:lang w:eastAsia="cs-CZ"/>
              </w:rPr>
              <w:t>SŽF</w:t>
            </w:r>
          </w:p>
        </w:tc>
        <w:tc>
          <w:tcPr>
            <w:tcW w:w="4961" w:type="dxa"/>
            <w:tcBorders>
              <w:top w:val="nil"/>
              <w:left w:val="nil"/>
              <w:bottom w:val="single" w:sz="4" w:space="0" w:color="auto"/>
              <w:right w:val="single" w:sz="4" w:space="0" w:color="auto"/>
            </w:tcBorders>
            <w:vAlign w:val="center"/>
            <w:hideMark/>
          </w:tcPr>
          <w:p w14:paraId="6C96355A" w14:textId="77777777" w:rsidR="00CD1491" w:rsidRPr="00022431" w:rsidRDefault="00CD1491" w:rsidP="00231C15">
            <w:pPr>
              <w:spacing w:after="0" w:line="240" w:lineRule="auto"/>
              <w:jc w:val="left"/>
              <w:rPr>
                <w:rFonts w:eastAsia="Times New Roman" w:cs="Times New Roman"/>
                <w:sz w:val="14"/>
                <w:szCs w:val="14"/>
                <w:lang w:eastAsia="cs-CZ"/>
              </w:rPr>
            </w:pPr>
            <w:r w:rsidRPr="00022431">
              <w:rPr>
                <w:rFonts w:eastAsia="Times New Roman" w:cs="Times New Roman"/>
                <w:sz w:val="14"/>
                <w:szCs w:val="14"/>
                <w:lang w:eastAsia="cs-CZ"/>
              </w:rPr>
              <w:t>Pernerova 2819/2a + Pernerova 2819/2b, Praha 3</w:t>
            </w:r>
          </w:p>
        </w:tc>
        <w:tc>
          <w:tcPr>
            <w:tcW w:w="2622" w:type="dxa"/>
            <w:tcBorders>
              <w:top w:val="nil"/>
              <w:left w:val="nil"/>
              <w:bottom w:val="single" w:sz="4" w:space="0" w:color="auto"/>
              <w:right w:val="single" w:sz="4" w:space="0" w:color="auto"/>
            </w:tcBorders>
            <w:noWrap/>
            <w:vAlign w:val="center"/>
            <w:hideMark/>
          </w:tcPr>
          <w:p w14:paraId="5989B61B" w14:textId="5EDD38B2" w:rsidR="00CD1491" w:rsidRPr="00614911" w:rsidRDefault="002C304D" w:rsidP="00022431">
            <w:pPr>
              <w:spacing w:after="0" w:line="240" w:lineRule="auto"/>
              <w:jc w:val="right"/>
              <w:rPr>
                <w:rFonts w:eastAsia="Times New Roman" w:cs="Times New Roman"/>
                <w:color w:val="000000"/>
                <w:sz w:val="14"/>
                <w:szCs w:val="14"/>
                <w:lang w:eastAsia="cs-CZ"/>
              </w:rPr>
            </w:pPr>
            <w:r>
              <w:rPr>
                <w:rFonts w:eastAsia="Times New Roman" w:cs="Times New Roman"/>
                <w:color w:val="000000"/>
                <w:sz w:val="14"/>
                <w:szCs w:val="14"/>
                <w:lang w:eastAsia="cs-CZ"/>
              </w:rPr>
              <w:t>01</w:t>
            </w:r>
            <w:r w:rsidR="00CD1491" w:rsidRPr="00614911">
              <w:rPr>
                <w:rFonts w:eastAsia="Times New Roman" w:cs="Times New Roman"/>
                <w:color w:val="000000"/>
                <w:sz w:val="14"/>
                <w:szCs w:val="14"/>
                <w:lang w:eastAsia="cs-CZ"/>
              </w:rPr>
              <w:t>.</w:t>
            </w:r>
            <w:r>
              <w:rPr>
                <w:rFonts w:eastAsia="Times New Roman" w:cs="Times New Roman"/>
                <w:color w:val="000000"/>
                <w:sz w:val="14"/>
                <w:szCs w:val="14"/>
                <w:lang w:eastAsia="cs-CZ"/>
              </w:rPr>
              <w:t>10</w:t>
            </w:r>
            <w:r w:rsidR="00CD1491" w:rsidRPr="00614911">
              <w:rPr>
                <w:rFonts w:eastAsia="Times New Roman" w:cs="Times New Roman"/>
                <w:color w:val="000000"/>
                <w:sz w:val="14"/>
                <w:szCs w:val="14"/>
                <w:lang w:eastAsia="cs-CZ"/>
              </w:rPr>
              <w:t>.2025</w:t>
            </w:r>
          </w:p>
        </w:tc>
      </w:tr>
      <w:tr w:rsidR="00CD1491" w:rsidRPr="00614911" w14:paraId="7EBF5408" w14:textId="77777777" w:rsidTr="007A730E">
        <w:trPr>
          <w:trHeight w:val="255"/>
        </w:trPr>
        <w:tc>
          <w:tcPr>
            <w:tcW w:w="1080" w:type="dxa"/>
            <w:tcBorders>
              <w:top w:val="nil"/>
              <w:left w:val="single" w:sz="4" w:space="0" w:color="auto"/>
              <w:bottom w:val="single" w:sz="4" w:space="0" w:color="auto"/>
              <w:right w:val="single" w:sz="4" w:space="0" w:color="auto"/>
            </w:tcBorders>
            <w:noWrap/>
            <w:vAlign w:val="center"/>
            <w:hideMark/>
          </w:tcPr>
          <w:p w14:paraId="342F4FB4" w14:textId="77777777" w:rsidR="00CD1491" w:rsidRPr="00614911" w:rsidRDefault="00CD1491" w:rsidP="00B2411B">
            <w:pPr>
              <w:spacing w:after="0" w:line="240" w:lineRule="auto"/>
              <w:rPr>
                <w:rFonts w:eastAsia="Times New Roman" w:cs="Times New Roman"/>
                <w:color w:val="000000"/>
                <w:sz w:val="14"/>
                <w:szCs w:val="14"/>
                <w:lang w:eastAsia="cs-CZ"/>
              </w:rPr>
            </w:pPr>
            <w:r w:rsidRPr="00614911">
              <w:rPr>
                <w:rFonts w:eastAsia="Times New Roman" w:cs="Times New Roman"/>
                <w:color w:val="000000"/>
                <w:sz w:val="14"/>
                <w:szCs w:val="14"/>
                <w:lang w:eastAsia="cs-CZ"/>
              </w:rPr>
              <w:t>SŽF</w:t>
            </w:r>
          </w:p>
        </w:tc>
        <w:tc>
          <w:tcPr>
            <w:tcW w:w="4961" w:type="dxa"/>
            <w:tcBorders>
              <w:top w:val="nil"/>
              <w:left w:val="nil"/>
              <w:bottom w:val="single" w:sz="4" w:space="0" w:color="auto"/>
              <w:right w:val="single" w:sz="4" w:space="0" w:color="auto"/>
            </w:tcBorders>
            <w:vAlign w:val="center"/>
            <w:hideMark/>
          </w:tcPr>
          <w:p w14:paraId="161175E6" w14:textId="263948B2" w:rsidR="00CD1491" w:rsidRPr="00022431" w:rsidRDefault="00CD1491" w:rsidP="00231C15">
            <w:pPr>
              <w:spacing w:after="0" w:line="240" w:lineRule="auto"/>
              <w:jc w:val="left"/>
              <w:rPr>
                <w:rFonts w:eastAsia="Times New Roman" w:cs="Times New Roman"/>
                <w:sz w:val="14"/>
                <w:szCs w:val="14"/>
                <w:lang w:eastAsia="cs-CZ"/>
              </w:rPr>
            </w:pPr>
            <w:r w:rsidRPr="00022431">
              <w:rPr>
                <w:rFonts w:eastAsia="Times New Roman" w:cs="Times New Roman"/>
                <w:sz w:val="14"/>
                <w:szCs w:val="14"/>
                <w:lang w:eastAsia="cs-CZ"/>
              </w:rPr>
              <w:t>Chodovská</w:t>
            </w:r>
            <w:r w:rsidR="00D77A38">
              <w:rPr>
                <w:rFonts w:eastAsia="Times New Roman" w:cs="Times New Roman"/>
                <w:sz w:val="14"/>
                <w:szCs w:val="14"/>
                <w:lang w:eastAsia="cs-CZ"/>
              </w:rPr>
              <w:t xml:space="preserve"> 237/8, Praha</w:t>
            </w:r>
          </w:p>
        </w:tc>
        <w:tc>
          <w:tcPr>
            <w:tcW w:w="2622" w:type="dxa"/>
            <w:tcBorders>
              <w:top w:val="nil"/>
              <w:left w:val="nil"/>
              <w:bottom w:val="single" w:sz="4" w:space="0" w:color="auto"/>
              <w:right w:val="single" w:sz="4" w:space="0" w:color="auto"/>
            </w:tcBorders>
            <w:noWrap/>
            <w:vAlign w:val="center"/>
            <w:hideMark/>
          </w:tcPr>
          <w:p w14:paraId="36E4B34D" w14:textId="477AF512" w:rsidR="00CD1491" w:rsidRPr="00614911" w:rsidRDefault="00CD1491" w:rsidP="00022431">
            <w:pPr>
              <w:spacing w:after="0" w:line="240" w:lineRule="auto"/>
              <w:jc w:val="right"/>
              <w:rPr>
                <w:rFonts w:eastAsia="Times New Roman" w:cs="Times New Roman"/>
                <w:color w:val="000000"/>
                <w:sz w:val="14"/>
                <w:szCs w:val="14"/>
                <w:lang w:eastAsia="cs-CZ"/>
              </w:rPr>
            </w:pPr>
            <w:r w:rsidRPr="00614911">
              <w:rPr>
                <w:rFonts w:eastAsia="Times New Roman" w:cs="Times New Roman"/>
                <w:color w:val="000000"/>
                <w:sz w:val="14"/>
                <w:szCs w:val="14"/>
                <w:lang w:eastAsia="cs-CZ"/>
              </w:rPr>
              <w:t> </w:t>
            </w:r>
            <w:r w:rsidR="002C304D">
              <w:rPr>
                <w:rFonts w:eastAsia="Times New Roman" w:cs="Times New Roman"/>
                <w:color w:val="000000"/>
                <w:sz w:val="14"/>
                <w:szCs w:val="14"/>
                <w:lang w:eastAsia="cs-CZ"/>
              </w:rPr>
              <w:t>01.10.2025</w:t>
            </w:r>
          </w:p>
        </w:tc>
      </w:tr>
      <w:tr w:rsidR="002C304D" w:rsidRPr="00614911" w14:paraId="5E214644" w14:textId="77777777" w:rsidTr="007A730E">
        <w:trPr>
          <w:trHeight w:val="255"/>
        </w:trPr>
        <w:tc>
          <w:tcPr>
            <w:tcW w:w="1080" w:type="dxa"/>
            <w:tcBorders>
              <w:top w:val="single" w:sz="4" w:space="0" w:color="auto"/>
              <w:left w:val="single" w:sz="4" w:space="0" w:color="auto"/>
              <w:bottom w:val="single" w:sz="4" w:space="0" w:color="auto"/>
              <w:right w:val="single" w:sz="4" w:space="0" w:color="auto"/>
            </w:tcBorders>
            <w:noWrap/>
            <w:vAlign w:val="center"/>
            <w:hideMark/>
          </w:tcPr>
          <w:p w14:paraId="0D07A68E" w14:textId="77777777" w:rsidR="002C304D" w:rsidRPr="00614911" w:rsidRDefault="002C304D" w:rsidP="002C304D">
            <w:pPr>
              <w:spacing w:after="0" w:line="240" w:lineRule="auto"/>
              <w:rPr>
                <w:rFonts w:eastAsia="Times New Roman" w:cs="Times New Roman"/>
                <w:color w:val="000000"/>
                <w:sz w:val="14"/>
                <w:szCs w:val="14"/>
                <w:lang w:eastAsia="cs-CZ"/>
              </w:rPr>
            </w:pPr>
            <w:r w:rsidRPr="00614911">
              <w:rPr>
                <w:rFonts w:eastAsia="Times New Roman" w:cs="Times New Roman"/>
                <w:color w:val="000000"/>
                <w:sz w:val="14"/>
                <w:szCs w:val="14"/>
                <w:lang w:eastAsia="cs-CZ"/>
              </w:rPr>
              <w:t>SŽF</w:t>
            </w:r>
          </w:p>
        </w:tc>
        <w:tc>
          <w:tcPr>
            <w:tcW w:w="4961" w:type="dxa"/>
            <w:tcBorders>
              <w:top w:val="single" w:sz="4" w:space="0" w:color="auto"/>
              <w:left w:val="nil"/>
              <w:bottom w:val="single" w:sz="4" w:space="0" w:color="auto"/>
              <w:right w:val="single" w:sz="4" w:space="0" w:color="auto"/>
            </w:tcBorders>
            <w:vAlign w:val="center"/>
            <w:hideMark/>
          </w:tcPr>
          <w:p w14:paraId="798D3B92" w14:textId="77777777" w:rsidR="002C304D" w:rsidRPr="00614911" w:rsidRDefault="002C304D" w:rsidP="002C304D">
            <w:pPr>
              <w:spacing w:after="0" w:line="240" w:lineRule="auto"/>
              <w:jc w:val="left"/>
              <w:rPr>
                <w:rFonts w:eastAsia="Times New Roman" w:cs="Times New Roman"/>
                <w:color w:val="000000"/>
                <w:sz w:val="14"/>
                <w:szCs w:val="14"/>
                <w:lang w:eastAsia="cs-CZ"/>
              </w:rPr>
            </w:pPr>
            <w:r w:rsidRPr="00614911">
              <w:rPr>
                <w:rFonts w:eastAsia="Times New Roman" w:cs="Times New Roman"/>
                <w:color w:val="000000"/>
                <w:sz w:val="14"/>
                <w:szCs w:val="14"/>
                <w:lang w:eastAsia="cs-CZ"/>
              </w:rPr>
              <w:t>Diamond Point (SŽF), Ke Štvanici 656/3, Praha - Karlín</w:t>
            </w:r>
          </w:p>
        </w:tc>
        <w:tc>
          <w:tcPr>
            <w:tcW w:w="2622" w:type="dxa"/>
            <w:tcBorders>
              <w:top w:val="single" w:sz="4" w:space="0" w:color="auto"/>
              <w:left w:val="nil"/>
              <w:bottom w:val="single" w:sz="4" w:space="0" w:color="auto"/>
              <w:right w:val="single" w:sz="4" w:space="0" w:color="auto"/>
            </w:tcBorders>
            <w:noWrap/>
            <w:vAlign w:val="center"/>
            <w:hideMark/>
          </w:tcPr>
          <w:p w14:paraId="3A3353C4" w14:textId="67D4DE34" w:rsidR="002C304D" w:rsidRPr="00614911" w:rsidRDefault="002C304D" w:rsidP="00022431">
            <w:pPr>
              <w:spacing w:after="0" w:line="240" w:lineRule="auto"/>
              <w:jc w:val="right"/>
              <w:rPr>
                <w:rFonts w:eastAsia="Times New Roman" w:cs="Times New Roman"/>
                <w:color w:val="000000"/>
                <w:sz w:val="14"/>
                <w:szCs w:val="14"/>
                <w:lang w:eastAsia="cs-CZ"/>
              </w:rPr>
            </w:pPr>
            <w:r w:rsidRPr="00614911">
              <w:rPr>
                <w:rFonts w:eastAsia="Times New Roman" w:cs="Times New Roman"/>
                <w:color w:val="000000"/>
                <w:sz w:val="14"/>
                <w:szCs w:val="14"/>
                <w:lang w:eastAsia="cs-CZ"/>
              </w:rPr>
              <w:t> </w:t>
            </w:r>
            <w:r>
              <w:rPr>
                <w:rFonts w:eastAsia="Times New Roman" w:cs="Times New Roman"/>
                <w:color w:val="000000"/>
                <w:sz w:val="14"/>
                <w:szCs w:val="14"/>
                <w:lang w:eastAsia="cs-CZ"/>
              </w:rPr>
              <w:t>01.10.2025</w:t>
            </w:r>
          </w:p>
        </w:tc>
      </w:tr>
      <w:tr w:rsidR="002C304D" w:rsidRPr="00614911" w14:paraId="76ED2B5A" w14:textId="77777777" w:rsidTr="007A730E">
        <w:trPr>
          <w:trHeight w:val="255"/>
        </w:trPr>
        <w:tc>
          <w:tcPr>
            <w:tcW w:w="1080" w:type="dxa"/>
            <w:tcBorders>
              <w:top w:val="single" w:sz="4" w:space="0" w:color="auto"/>
              <w:left w:val="single" w:sz="4" w:space="0" w:color="auto"/>
              <w:bottom w:val="single" w:sz="4" w:space="0" w:color="auto"/>
              <w:right w:val="single" w:sz="4" w:space="0" w:color="auto"/>
            </w:tcBorders>
            <w:noWrap/>
            <w:vAlign w:val="center"/>
          </w:tcPr>
          <w:p w14:paraId="49E3A5A6" w14:textId="2642D057" w:rsidR="002C304D" w:rsidRPr="00614911" w:rsidRDefault="002C304D" w:rsidP="002C304D">
            <w:pPr>
              <w:spacing w:after="0" w:line="240" w:lineRule="auto"/>
              <w:rPr>
                <w:rFonts w:eastAsia="Times New Roman" w:cs="Times New Roman"/>
                <w:color w:val="000000"/>
                <w:sz w:val="14"/>
                <w:szCs w:val="14"/>
                <w:lang w:eastAsia="cs-CZ"/>
              </w:rPr>
            </w:pPr>
            <w:r>
              <w:rPr>
                <w:rFonts w:eastAsia="Times New Roman" w:cs="Times New Roman"/>
                <w:color w:val="000000"/>
                <w:sz w:val="14"/>
                <w:szCs w:val="14"/>
                <w:lang w:eastAsia="cs-CZ"/>
              </w:rPr>
              <w:t>SŽF</w:t>
            </w:r>
          </w:p>
        </w:tc>
        <w:tc>
          <w:tcPr>
            <w:tcW w:w="4961" w:type="dxa"/>
            <w:tcBorders>
              <w:top w:val="single" w:sz="4" w:space="0" w:color="auto"/>
              <w:left w:val="nil"/>
              <w:bottom w:val="single" w:sz="4" w:space="0" w:color="auto"/>
              <w:right w:val="single" w:sz="4" w:space="0" w:color="auto"/>
            </w:tcBorders>
            <w:vAlign w:val="center"/>
          </w:tcPr>
          <w:p w14:paraId="3D569C75" w14:textId="26131E2A" w:rsidR="002C304D" w:rsidRPr="00614911" w:rsidRDefault="002C304D" w:rsidP="002C304D">
            <w:pPr>
              <w:spacing w:after="0" w:line="240" w:lineRule="auto"/>
              <w:jc w:val="left"/>
              <w:rPr>
                <w:rFonts w:eastAsia="Times New Roman" w:cs="Times New Roman"/>
                <w:color w:val="000000"/>
                <w:sz w:val="14"/>
                <w:szCs w:val="14"/>
                <w:lang w:eastAsia="cs-CZ"/>
              </w:rPr>
            </w:pPr>
            <w:r>
              <w:rPr>
                <w:rFonts w:eastAsia="Times New Roman" w:cs="Times New Roman"/>
                <w:color w:val="000000"/>
                <w:sz w:val="14"/>
                <w:szCs w:val="14"/>
                <w:lang w:eastAsia="cs-CZ"/>
              </w:rPr>
              <w:t xml:space="preserve">SFDI, </w:t>
            </w:r>
            <w:r w:rsidRPr="00231C15">
              <w:rPr>
                <w:rFonts w:eastAsia="Times New Roman" w:cs="Times New Roman"/>
                <w:color w:val="000000"/>
                <w:sz w:val="14"/>
                <w:szCs w:val="14"/>
                <w:lang w:eastAsia="cs-CZ"/>
              </w:rPr>
              <w:t>Sokolovská 1955/278, Praha 9</w:t>
            </w:r>
          </w:p>
        </w:tc>
        <w:tc>
          <w:tcPr>
            <w:tcW w:w="2622" w:type="dxa"/>
            <w:tcBorders>
              <w:top w:val="single" w:sz="4" w:space="0" w:color="auto"/>
              <w:left w:val="nil"/>
              <w:bottom w:val="single" w:sz="4" w:space="0" w:color="auto"/>
              <w:right w:val="single" w:sz="4" w:space="0" w:color="auto"/>
            </w:tcBorders>
            <w:noWrap/>
            <w:vAlign w:val="center"/>
          </w:tcPr>
          <w:p w14:paraId="3EBD1576" w14:textId="104CAE83" w:rsidR="002C304D" w:rsidRPr="00614911" w:rsidRDefault="002C304D" w:rsidP="00022431">
            <w:pPr>
              <w:spacing w:after="0" w:line="240" w:lineRule="auto"/>
              <w:jc w:val="right"/>
              <w:rPr>
                <w:rFonts w:eastAsia="Times New Roman" w:cs="Times New Roman"/>
                <w:color w:val="000000"/>
                <w:sz w:val="14"/>
                <w:szCs w:val="14"/>
                <w:lang w:eastAsia="cs-CZ"/>
              </w:rPr>
            </w:pPr>
            <w:r w:rsidRPr="00614911">
              <w:rPr>
                <w:rFonts w:eastAsia="Times New Roman" w:cs="Times New Roman"/>
                <w:color w:val="000000"/>
                <w:sz w:val="14"/>
                <w:szCs w:val="14"/>
                <w:lang w:eastAsia="cs-CZ"/>
              </w:rPr>
              <w:t> </w:t>
            </w:r>
            <w:r>
              <w:rPr>
                <w:rFonts w:eastAsia="Times New Roman" w:cs="Times New Roman"/>
                <w:color w:val="000000"/>
                <w:sz w:val="14"/>
                <w:szCs w:val="14"/>
                <w:lang w:eastAsia="cs-CZ"/>
              </w:rPr>
              <w:t>01.10.2025</w:t>
            </w:r>
          </w:p>
        </w:tc>
      </w:tr>
    </w:tbl>
    <w:bookmarkEnd w:id="1"/>
    <w:p w14:paraId="0F19A57E" w14:textId="7AFA04C8" w:rsidR="00CD1491" w:rsidRPr="00CD1491" w:rsidRDefault="001656C9" w:rsidP="00022431">
      <w:pPr>
        <w:ind w:left="709"/>
        <w:rPr>
          <w:lang w:eastAsia="cs-CZ"/>
        </w:rPr>
      </w:pPr>
      <w:r>
        <w:rPr>
          <w:lang w:eastAsia="cs-CZ"/>
        </w:rPr>
        <w:t xml:space="preserve">*Objednatel stanovil následující termíny jako předpokládané, a to v závislosti na aktuálním stavu. Objednatel si vyhrazuje možnost do </w:t>
      </w:r>
      <w:r w:rsidR="002C304D">
        <w:rPr>
          <w:lang w:eastAsia="cs-CZ"/>
        </w:rPr>
        <w:t>10</w:t>
      </w:r>
      <w:r>
        <w:rPr>
          <w:lang w:eastAsia="cs-CZ"/>
        </w:rPr>
        <w:t xml:space="preserve"> dní od účinnosti této Smlouvy předložit Poskytovateli aktualizované termíny zahájení plnění pro jednotlivé lokality, případně potvrdí stávající uvedené termíny. </w:t>
      </w:r>
    </w:p>
    <w:p w14:paraId="324F6586" w14:textId="197CE34E" w:rsidR="00CD1491" w:rsidRDefault="00CD1491" w:rsidP="00321172">
      <w:pPr>
        <w:pStyle w:val="Nadpis1"/>
        <w:widowControl w:val="0"/>
        <w:suppressAutoHyphens w:val="0"/>
        <w:rPr>
          <w:rFonts w:eastAsia="Times New Roman"/>
          <w:lang w:eastAsia="cs-CZ"/>
        </w:rPr>
      </w:pPr>
      <w:r>
        <w:rPr>
          <w:rFonts w:eastAsia="Times New Roman"/>
          <w:lang w:eastAsia="cs-CZ"/>
        </w:rPr>
        <w:t xml:space="preserve">Harmonogram </w:t>
      </w:r>
      <w:r w:rsidRPr="00CD1491">
        <w:rPr>
          <w:rFonts w:eastAsia="Times New Roman"/>
          <w:lang w:eastAsia="cs-CZ"/>
        </w:rPr>
        <w:t>zahájení poskytování Služeb</w:t>
      </w:r>
    </w:p>
    <w:p w14:paraId="13FE8E8E" w14:textId="191A42FB" w:rsidR="00CD1491" w:rsidRDefault="00CD1491" w:rsidP="00CD1491">
      <w:pPr>
        <w:pStyle w:val="Nadpis2"/>
        <w:widowControl w:val="0"/>
      </w:pPr>
      <w:r>
        <w:t>Podkladem pro zahájení poskytování Služeb ve vztahu k určitému Objektu je příslušný Plán úklidu, který nabyl účinnosti.</w:t>
      </w:r>
    </w:p>
    <w:p w14:paraId="27AF945C" w14:textId="26FA9DAA" w:rsidR="00CD1491" w:rsidRDefault="00CD1491" w:rsidP="00CD1491">
      <w:pPr>
        <w:pStyle w:val="Nadpis2"/>
        <w:widowControl w:val="0"/>
      </w:pPr>
      <w:r>
        <w:t>Plán úklidu nabývá účinnosti 14 dní ode dne, kdy byl předán Objednatelem Poskytovateli, nedohodnou-li si strany jinak. Objednatel je oprávněn určit pozdější datum nabytí účinnosti Plánu úklidu. Pokud je Plán úklidu založen na změnách přílohy č. 2 této Smlouvy provedených v souladu s čl. 5 této Smlouvy, je Objednatel povinen Poskytovateli současně s Plánem úklidu předat rovněž novou verzi přílohy č. 2 Smlouvy.</w:t>
      </w:r>
    </w:p>
    <w:p w14:paraId="15DB5ECC" w14:textId="41781211" w:rsidR="00CD1491" w:rsidRDefault="00CD1491" w:rsidP="00CD1491">
      <w:pPr>
        <w:pStyle w:val="Nadpis2"/>
        <w:widowControl w:val="0"/>
      </w:pPr>
      <w:r>
        <w:t xml:space="preserve">Poskytovatel je povinen do 3 dnů od předání Plánu úklidu oznámit Objednateli, že vzal obsah Plánu úklidu na vědomí. Poskytovatel je povinen jím podepsaný Plán úklidu předat Objednateli nejpozději v den nabytí účinnosti příslušného Plánu úklidu. Nesplnění povinností Poskytovatele dle tohoto odstavce Smlouvy nemá vliv na okamžik nabytí účinnosti Plánu úklidu. </w:t>
      </w:r>
    </w:p>
    <w:p w14:paraId="4B8BD1FF" w14:textId="50B28DB4" w:rsidR="00CD1491" w:rsidRPr="00CD1491" w:rsidRDefault="00CD1491" w:rsidP="00022431">
      <w:pPr>
        <w:pStyle w:val="Nadpis2"/>
        <w:widowControl w:val="0"/>
      </w:pPr>
      <w:r>
        <w:t>Poskytovatel je povinen plnit na základě nového Plánu úklidu, jakmile nabude účinnosti.</w:t>
      </w:r>
    </w:p>
    <w:p w14:paraId="71798CED" w14:textId="59145F5B" w:rsidR="00CD1491" w:rsidRDefault="00CD1491" w:rsidP="00321172">
      <w:pPr>
        <w:pStyle w:val="Nadpis1"/>
        <w:widowControl w:val="0"/>
        <w:suppressAutoHyphens w:val="0"/>
        <w:rPr>
          <w:rFonts w:eastAsia="Times New Roman"/>
          <w:lang w:eastAsia="cs-CZ"/>
        </w:rPr>
      </w:pPr>
      <w:r>
        <w:rPr>
          <w:rFonts w:eastAsia="Times New Roman"/>
          <w:lang w:eastAsia="cs-CZ"/>
        </w:rPr>
        <w:t>Mimořádný úklid</w:t>
      </w:r>
    </w:p>
    <w:p w14:paraId="42F836F2" w14:textId="64B4168D" w:rsidR="00CD1491" w:rsidRDefault="00CD1491" w:rsidP="00CD1491">
      <w:pPr>
        <w:pStyle w:val="Nadpis2"/>
        <w:widowControl w:val="0"/>
      </w:pPr>
      <w:r w:rsidRPr="00CD1491">
        <w:t>Mimořádný úklid je u Poskytovatele poptáván nad rámec pravidelných úklidů samostatnou objednávkou, zpracovanou v objednávkovém systému SŽ a následně zadanou prostřednictvím HelpDesku. Poskytovatel je povinen přijetí objednávky potvrdit odesláním potvrzení prostřednictvím HelpDesku a v případě doplňujících dotazů či nejasností ohledně požadovaného plnění předložit Objednateli bez zbytečného odkladu žádost o doplnění objednávky.</w:t>
      </w:r>
    </w:p>
    <w:p w14:paraId="6E367C4C" w14:textId="70E67E79" w:rsidR="00CD1491" w:rsidRDefault="00CD1491" w:rsidP="00CD1491">
      <w:pPr>
        <w:pStyle w:val="Nadpis2"/>
        <w:widowControl w:val="0"/>
      </w:pPr>
      <w:r>
        <w:t>Objednatel v objednávce uvede alespoň následující informace:</w:t>
      </w:r>
    </w:p>
    <w:p w14:paraId="3B4B73EF" w14:textId="64C760A4" w:rsidR="00CD1491" w:rsidRDefault="00CD1491" w:rsidP="005F3BEF">
      <w:pPr>
        <w:pStyle w:val="Odstavecseseznamem"/>
        <w:numPr>
          <w:ilvl w:val="0"/>
          <w:numId w:val="31"/>
        </w:numPr>
        <w:ind w:left="993"/>
        <w:rPr>
          <w:lang w:eastAsia="cs-CZ"/>
        </w:rPr>
      </w:pPr>
      <w:r>
        <w:rPr>
          <w:lang w:eastAsia="cs-CZ"/>
        </w:rPr>
        <w:t>specifikace uklízených prostor, včetně rozměru těchto prostor;</w:t>
      </w:r>
    </w:p>
    <w:p w14:paraId="58AB6945" w14:textId="23BC68A3" w:rsidR="00CD1491" w:rsidRDefault="00CD1491" w:rsidP="005F3BEF">
      <w:pPr>
        <w:pStyle w:val="Odstavecseseznamem"/>
        <w:numPr>
          <w:ilvl w:val="0"/>
          <w:numId w:val="31"/>
        </w:numPr>
        <w:ind w:left="993"/>
        <w:rPr>
          <w:lang w:eastAsia="cs-CZ"/>
        </w:rPr>
      </w:pPr>
      <w:r>
        <w:rPr>
          <w:lang w:eastAsia="cs-CZ"/>
        </w:rPr>
        <w:t>stručný popis stávajícího a zamýšleného stavu uklízených prostor;</w:t>
      </w:r>
    </w:p>
    <w:p w14:paraId="42F266EA" w14:textId="674BB737" w:rsidR="00CD1491" w:rsidRDefault="00CD1491" w:rsidP="005F3BEF">
      <w:pPr>
        <w:pStyle w:val="Odstavecseseznamem"/>
        <w:numPr>
          <w:ilvl w:val="0"/>
          <w:numId w:val="31"/>
        </w:numPr>
        <w:ind w:left="993"/>
        <w:rPr>
          <w:lang w:eastAsia="cs-CZ"/>
        </w:rPr>
      </w:pPr>
      <w:r>
        <w:rPr>
          <w:lang w:eastAsia="cs-CZ"/>
        </w:rPr>
        <w:t>požadované položky mimořádného úklidu dle přílohy č. 1b této Smlouvy;</w:t>
      </w:r>
    </w:p>
    <w:p w14:paraId="6862F998" w14:textId="7618038F" w:rsidR="00CD1491" w:rsidRDefault="00CD1491" w:rsidP="005F3BEF">
      <w:pPr>
        <w:pStyle w:val="Odstavecseseznamem"/>
        <w:numPr>
          <w:ilvl w:val="0"/>
          <w:numId w:val="31"/>
        </w:numPr>
        <w:ind w:left="993"/>
        <w:rPr>
          <w:lang w:eastAsia="cs-CZ"/>
        </w:rPr>
      </w:pPr>
      <w:r>
        <w:rPr>
          <w:lang w:eastAsia="cs-CZ"/>
        </w:rPr>
        <w:t>požadovaný termín zahájení plnění mimořádného úklidu.</w:t>
      </w:r>
    </w:p>
    <w:p w14:paraId="380E2D36" w14:textId="60A04816" w:rsidR="00CD1491" w:rsidRDefault="00CD1491" w:rsidP="00CD1491">
      <w:pPr>
        <w:pStyle w:val="Nadpis2"/>
        <w:widowControl w:val="0"/>
      </w:pPr>
      <w:r>
        <w:t xml:space="preserve">Poskytovatel je povinen do 3 pracovních dnů od odeslání objednávky odeslat Objednateli prostřednictvím HelpDesku rozpočet za plnění předmětu objednávky, přičemž nabízená cena musí být stanovena na základě jednotkových cen uvedených v příloze č. 1b této Smlouvy. </w:t>
      </w:r>
    </w:p>
    <w:p w14:paraId="12E9472A" w14:textId="4639C1CD" w:rsidR="00CD1491" w:rsidRDefault="00CD1491" w:rsidP="00CD1491">
      <w:pPr>
        <w:pStyle w:val="Nadpis2"/>
        <w:widowControl w:val="0"/>
      </w:pPr>
      <w:r>
        <w:t>Poskytovatel je po odsouhlasení rozpočtu dle předchozího odstavce Smlouvy ze strany Objednatele tímto rozpočtem vázán, a to zejména uvedenou dobou poskytování jednotlivých služeb mimořádného úklidu dle přílohy č. 1b této Smlouvy. Poskytovatel není vázán objemem naložení a odvozu odpadu po mimořádném úklidu uvedeným v rozpočtu. Objem skutečně naloženého a odv</w:t>
      </w:r>
      <w:r w:rsidR="7355DA0A">
        <w:t>e</w:t>
      </w:r>
      <w:r>
        <w:t xml:space="preserve">zeného odpadu Poskytovatel prokáže Objednateli zejména prostřednictvím vážních lístků. Neuvede-li Objednatel jinak, je Poskytovatel povinen naložit a odvézt veškerý odpad po mimořádném úklidu, který se nachází v </w:t>
      </w:r>
      <w:r>
        <w:lastRenderedPageBreak/>
        <w:t xml:space="preserve">příslušném Místě plnění k poslednímu dni plnění mimořádného úklidu uvedeného v objednávce. </w:t>
      </w:r>
    </w:p>
    <w:p w14:paraId="74E933B8" w14:textId="0FF0EA34" w:rsidR="00CD1491" w:rsidRPr="00CD1491" w:rsidRDefault="00CD1491" w:rsidP="00CD1491">
      <w:pPr>
        <w:pStyle w:val="Nadpis2"/>
        <w:widowControl w:val="0"/>
      </w:pPr>
      <w:r>
        <w:t>Po dokončení mimořádného úklidu bude smluvními stranami vyhotoven Předávací protokol, ve kterém bude uveden skutečný rozsah provedeného mimořádného úklidu.</w:t>
      </w:r>
    </w:p>
    <w:p w14:paraId="56533A4E" w14:textId="18BF0EC8" w:rsidR="004F4E50" w:rsidRDefault="004F4E50" w:rsidP="00321172">
      <w:pPr>
        <w:pStyle w:val="Nadpis1"/>
        <w:widowControl w:val="0"/>
        <w:suppressAutoHyphens w:val="0"/>
        <w:rPr>
          <w:rFonts w:eastAsia="Times New Roman"/>
          <w:lang w:eastAsia="cs-CZ"/>
        </w:rPr>
      </w:pPr>
      <w:r>
        <w:rPr>
          <w:rFonts w:eastAsia="Times New Roman"/>
          <w:lang w:eastAsia="cs-CZ"/>
        </w:rPr>
        <w:t>Manažer kvality</w:t>
      </w:r>
    </w:p>
    <w:p w14:paraId="74593FC8" w14:textId="4F105D7C" w:rsidR="004F4E50" w:rsidRDefault="004F4E50" w:rsidP="004F4E50">
      <w:pPr>
        <w:pStyle w:val="Nadpis2"/>
        <w:widowControl w:val="0"/>
      </w:pPr>
      <w:r>
        <w:t>Manažer kvality je povinen se pravidelně vyskytovat v Objektech, a to zejména za účelem kontroly kvality poskytovaných Služeb a koordinace poskytování Služeb.</w:t>
      </w:r>
    </w:p>
    <w:p w14:paraId="1EF0C77B" w14:textId="4ADF9518" w:rsidR="004F4E50" w:rsidRDefault="004F4E50" w:rsidP="004F4E50">
      <w:pPr>
        <w:pStyle w:val="Nadpis2"/>
        <w:widowControl w:val="0"/>
      </w:pPr>
      <w:r>
        <w:t xml:space="preserve">Poskytovatel je povinen zajistit, aby Manažer kvality v rámci svých kompetencí pravidelně pracoval s elektronickým systémem HelpDesk. Manažer kvality je povinen pravidelně sledovat výstupy z HelpDesku a reagovat na ně, případně navrhovat postupy ke zlepšení plnění Služeb. </w:t>
      </w:r>
    </w:p>
    <w:p w14:paraId="16217BD9" w14:textId="2086C92D" w:rsidR="004F4E50" w:rsidRDefault="004F4E50" w:rsidP="004F4E50">
      <w:pPr>
        <w:pStyle w:val="Nadpis2"/>
        <w:widowControl w:val="0"/>
      </w:pPr>
      <w:r>
        <w:t>Změna osoby manažera kvality je možná po souhlasu Objednatele a za splnění následujících předpokladů:</w:t>
      </w:r>
    </w:p>
    <w:p w14:paraId="1D98F639" w14:textId="3E5D04F9" w:rsidR="004F4E50" w:rsidRDefault="004F4E50" w:rsidP="004F4E50">
      <w:pPr>
        <w:pStyle w:val="Odstavecseseznamem"/>
        <w:numPr>
          <w:ilvl w:val="0"/>
          <w:numId w:val="12"/>
        </w:numPr>
        <w:rPr>
          <w:lang w:eastAsia="cs-CZ"/>
        </w:rPr>
      </w:pPr>
      <w:r>
        <w:rPr>
          <w:lang w:eastAsia="cs-CZ"/>
        </w:rPr>
        <w:t xml:space="preserve">nový Manažer kvality bude splňovat kvalifikaci uvedenou v zadávacím řízení a zkušenosti prokázané Poskytovatelem v zadávacím řízení; </w:t>
      </w:r>
    </w:p>
    <w:p w14:paraId="102A99A3" w14:textId="4DB10B63" w:rsidR="004F4E50" w:rsidRDefault="004F4E50" w:rsidP="004F4E50">
      <w:pPr>
        <w:pStyle w:val="Odstavecseseznamem"/>
        <w:numPr>
          <w:ilvl w:val="0"/>
          <w:numId w:val="12"/>
        </w:numPr>
        <w:rPr>
          <w:lang w:eastAsia="cs-CZ"/>
        </w:rPr>
      </w:pPr>
      <w:r>
        <w:rPr>
          <w:lang w:eastAsia="cs-CZ"/>
        </w:rPr>
        <w:t>změna neohrozí kvalitu poskytovaných Služeb;</w:t>
      </w:r>
    </w:p>
    <w:p w14:paraId="4D54CD25" w14:textId="5748A9A8" w:rsidR="004F4E50" w:rsidRDefault="004F4E50" w:rsidP="004F4E50">
      <w:pPr>
        <w:pStyle w:val="Odstavecseseznamem"/>
        <w:numPr>
          <w:ilvl w:val="0"/>
          <w:numId w:val="12"/>
        </w:numPr>
        <w:rPr>
          <w:lang w:eastAsia="cs-CZ"/>
        </w:rPr>
      </w:pPr>
      <w:r>
        <w:rPr>
          <w:lang w:eastAsia="cs-CZ"/>
        </w:rPr>
        <w:t xml:space="preserve">změna bude písemně odsouhlasena Objednatelem. </w:t>
      </w:r>
    </w:p>
    <w:p w14:paraId="494ED07E" w14:textId="77777777" w:rsidR="004F4E50" w:rsidRDefault="004F4E50" w:rsidP="004F4E50">
      <w:pPr>
        <w:ind w:left="709"/>
        <w:rPr>
          <w:lang w:eastAsia="cs-CZ"/>
        </w:rPr>
      </w:pPr>
      <w:r>
        <w:rPr>
          <w:lang w:eastAsia="cs-CZ"/>
        </w:rPr>
        <w:t>V případě schválené změny je Poskytovatel povinen do následujícího dne zaslat Objednateli přílohu č. 10 Smlouvy s aktualizovanými údaji. K této změně není zapotřebí uzavírat dodatek.</w:t>
      </w:r>
    </w:p>
    <w:p w14:paraId="6FA1599F" w14:textId="5CA9B7D8" w:rsidR="004F4E50" w:rsidRPr="006B6E15" w:rsidRDefault="004F4E50" w:rsidP="004F4E50">
      <w:pPr>
        <w:pStyle w:val="Nadpis2"/>
        <w:widowControl w:val="0"/>
      </w:pPr>
      <w:r>
        <w:t xml:space="preserve">Objednatel je oprávněn požadovat výměnu manažera kvality z důvodu, že opakovaně řádně nevykonává svou funkci. Poskytovatel je v takovém případě povinen výměnu provést, a to do 30 dnů od odůvodněné písemné výzvy Objednatele, ve které budou daná pochybení jednoznačně identifikována. Objednatel může tuto lhůtu prodloužit, požádá-li </w:t>
      </w:r>
      <w:r w:rsidRPr="006B6E15">
        <w:t>o to Poskytovatel a je to nezbytné k řádnému zajištění poskytovaných služeb. Tato změna musí být zcela v souladu s odst. 11.6 Smlouvy.</w:t>
      </w:r>
    </w:p>
    <w:p w14:paraId="3E806C5B" w14:textId="358A85CF" w:rsidR="004F4E50" w:rsidRPr="004F4E50" w:rsidRDefault="004F4E50" w:rsidP="004F4E50">
      <w:pPr>
        <w:pStyle w:val="Nadpis2"/>
        <w:widowControl w:val="0"/>
      </w:pPr>
      <w:r w:rsidRPr="006B6E15">
        <w:t>Poskytovatel je povinen provést neprodleně výměnu manažera kvality v případě, že bude zjištěno, že tato osoba nesplňuje některou z podmínek stanovenou touto smlouvou zejména v odst. 11.6. Uvedené platí, jak v případě, že daná osoba dané předpoklady pozbyla v průběhu trvání Smlouvy či vyjde najevo, že tato osoba potřebnými předpoklady nedisponovala či potřebné předpoklady nezískala ve stanovené lhůtě, ač k tomu byla povinna. Neprovedl-li Poskytovatel tuto výměnu ani do 30 dnů od chvíle, co se o stavu dle odst. 11.8 této Smlouvy dozvěděl (či měl a mohl vědět), jedná se o podstatné porušení smlouvy. Na výměnu člena realizačního týmu dle tohoto článku se uplatní veškerá ustanovení o změně člena realizačního týmu, včetně potřeby souhlasu</w:t>
      </w:r>
      <w:r>
        <w:t xml:space="preserve"> Objednatele s nově jmenovaným členem realizačního týmu.</w:t>
      </w:r>
    </w:p>
    <w:p w14:paraId="60182C76" w14:textId="1BC6A7C1" w:rsidR="004F4E50" w:rsidRDefault="004F4E50" w:rsidP="00321172">
      <w:pPr>
        <w:pStyle w:val="Nadpis1"/>
        <w:widowControl w:val="0"/>
        <w:suppressAutoHyphens w:val="0"/>
        <w:rPr>
          <w:rFonts w:eastAsia="Times New Roman"/>
          <w:lang w:eastAsia="cs-CZ"/>
        </w:rPr>
      </w:pPr>
      <w:r>
        <w:rPr>
          <w:rFonts w:eastAsia="Times New Roman"/>
          <w:lang w:eastAsia="cs-CZ"/>
        </w:rPr>
        <w:t>Povinnosti Poskytovatele</w:t>
      </w:r>
    </w:p>
    <w:p w14:paraId="74BCE133" w14:textId="5F7EF0B6" w:rsidR="004F4E50" w:rsidRDefault="004F4E50" w:rsidP="004F4E50">
      <w:pPr>
        <w:pStyle w:val="Nadpis2"/>
        <w:widowControl w:val="0"/>
      </w:pPr>
      <w:r>
        <w:t xml:space="preserve">Poskytovatel má povinnost, prostřednictvím Manažera kvality, předat a seznámit příslušného pracovníka úklidu s Plánem úklidu každého Objektu, ve kterém bude provádět Službu. S předáním Plánu úklidu je povinností Poskytovatele pracovníka fyzicky seznámit se všemi Místy plnění, ve kterých bude Služba probíhat. Dále je povinen ho podrobně seznámit se standardy úklidu, s časovými skupinami úklidu všech Míst plnění, s požadavky na dodržování používání specifických čisticích prostředků, např. pro nerez zařizovací předměty. </w:t>
      </w:r>
    </w:p>
    <w:p w14:paraId="0D185898" w14:textId="04D64844" w:rsidR="004F4E50" w:rsidRDefault="004F4E50" w:rsidP="004F4E50">
      <w:pPr>
        <w:pStyle w:val="Nadpis2"/>
        <w:widowControl w:val="0"/>
      </w:pPr>
      <w:r>
        <w:t>Poskytovatel odpovídá za kontinuální zásobování svých Pracovníků veškerým spotřebním úklidovým materiálem (čisticími a dezinfekčními prostředky a ochrannými prostředky) a to v množství potřebném pro řádné poskytování Služeb.</w:t>
      </w:r>
    </w:p>
    <w:p w14:paraId="5AF3B80B" w14:textId="2B48326F" w:rsidR="00A77A41" w:rsidRDefault="00A77A41" w:rsidP="004F4E50">
      <w:pPr>
        <w:pStyle w:val="Nadpis2"/>
        <w:widowControl w:val="0"/>
      </w:pPr>
      <w:r>
        <w:t>Poskytovatel je povinen vést pro každou lokalitu úklidovou knihu a na vyžádání ji zpřístupnit Objednateli.</w:t>
      </w:r>
    </w:p>
    <w:p w14:paraId="7A0B6474" w14:textId="22E2340E" w:rsidR="004F4E50" w:rsidRDefault="004F4E50" w:rsidP="004F4E50">
      <w:pPr>
        <w:pStyle w:val="Nadpis2"/>
        <w:widowControl w:val="0"/>
      </w:pPr>
      <w:r>
        <w:t xml:space="preserve">Poskytovatel bude všem Pracovníkům zajišťovat a hradit pracovní oděvy, obuv a nezbytné pracovní a ochranné pomůcky. Tito Pracovníci musí být označeni logem </w:t>
      </w:r>
      <w:r>
        <w:lastRenderedPageBreak/>
        <w:t xml:space="preserve">Poskytovatele. </w:t>
      </w:r>
    </w:p>
    <w:p w14:paraId="2219C0E9" w14:textId="2A8BAEEA" w:rsidR="004F4E50" w:rsidRDefault="004F4E50" w:rsidP="004F4E50">
      <w:pPr>
        <w:pStyle w:val="Nadpis2"/>
        <w:widowControl w:val="0"/>
      </w:pPr>
      <w:r>
        <w:t>Poskytovatel je povinen předložit na výzvu správce Objektu Bezpečnostní listy používaných čistících a dezinfekčních prostředků. U staveb nebo jejich částí, lze ve stavebně oddělených prostorech ukládat nejvýše 250 litrů hořlavých kapalin, z toho nejvýše 50 litrů hořlavých kapalin I. třídy nebezpečnosti. Přepravní obaly, které jsou křehké, lze používat pouze do objemu obsahu 5 litrů a musí být uloženy v uzavíratelných nehořlavých skříních.</w:t>
      </w:r>
    </w:p>
    <w:p w14:paraId="510A6D68" w14:textId="763E0D7A" w:rsidR="004F4E50" w:rsidRDefault="004F4E50" w:rsidP="004F4E50">
      <w:pPr>
        <w:pStyle w:val="Nadpis2"/>
        <w:widowControl w:val="0"/>
      </w:pPr>
      <w:r>
        <w:t xml:space="preserve">Poskytovatel je povinen poskytovat Služby s Pracovníky, kteří budou mít minimálně základní znalost českého jazyka. </w:t>
      </w:r>
    </w:p>
    <w:p w14:paraId="1814028E" w14:textId="669EEEC1" w:rsidR="004F4E50" w:rsidRDefault="004F4E50" w:rsidP="004F4E50">
      <w:pPr>
        <w:pStyle w:val="Nadpis2"/>
        <w:widowControl w:val="0"/>
      </w:pPr>
      <w:r>
        <w:t>Poskytovatel se zavazuje dodržovat standardy úklidu, včetně mimořádného úklidu, uvedené v příloze č. 4 a 5 Smlouvy a dále dodržovat řádně příslušné Plány úklidu.  Při vložení závadové fotografie do HelpDesku Poskytovatele, je Poskytovatel povinen vložit fotografii prokazující odstranění závady z identického místa.</w:t>
      </w:r>
    </w:p>
    <w:p w14:paraId="52B2B7E8" w14:textId="639C5A05" w:rsidR="004F4E50" w:rsidRDefault="004F4E50" w:rsidP="004F4E50">
      <w:pPr>
        <w:pStyle w:val="Nadpis2"/>
        <w:widowControl w:val="0"/>
      </w:pPr>
      <w:r>
        <w:t>Poskytovatel se zavazuje dodržovat tzv. „barevný program“ uvedený v příloze č. 4 Smlouvy.</w:t>
      </w:r>
    </w:p>
    <w:p w14:paraId="2D463392" w14:textId="094660B9" w:rsidR="004F4E50" w:rsidRDefault="004F4E50" w:rsidP="004F4E50">
      <w:pPr>
        <w:pStyle w:val="Nadpis2"/>
        <w:widowControl w:val="0"/>
      </w:pPr>
      <w:r>
        <w:t xml:space="preserve">Poskytovatel se zavazuje seznámit Pracovníky se způsobem čištění zvlášť citlivých povrchů, především se způsobem čištění nerezových zařizovacích předmětů. V případě, že dojde k poškození těchto předmětů z důvodu neodborného zacházení či z důvodu použití nevhodných čisticích prostředků, je Poskytovatel povinen uhradit veškeré náklady spojené s opravou či výměnou. O výchozím stavu zařízení je Objednatel oprávněn s Poskytovatelem sepsat předávací protokol, a to dle odst. 13.3 Smlouvy.  </w:t>
      </w:r>
    </w:p>
    <w:p w14:paraId="79353E47" w14:textId="016E3ECF" w:rsidR="004F4E50" w:rsidRDefault="004F4E50" w:rsidP="004F4E50">
      <w:pPr>
        <w:pStyle w:val="Nadpis2"/>
        <w:widowControl w:val="0"/>
      </w:pPr>
      <w:r>
        <w:t xml:space="preserve">Poskytovatel je povinen proškolit Pracovníky podílející se na poskytování Služeb o jejich povinnostech vyplývajících z předpisu SŽDC Bp1 a obecně závazných právních předpisů k zajištění BOZP a PO (bezpečnosti a ochrany zdraví při práci a požární ochrany) o hygienických požadavcích na úklid. Dále je povinen Pracovníky prokazatelně seznámit se Směrnicí SŽDC č. 120 a s provozními řády příslušných Objektů či Lokalit. </w:t>
      </w:r>
    </w:p>
    <w:p w14:paraId="0AA32C9F" w14:textId="3E1318EC" w:rsidR="004F4E50" w:rsidRDefault="004F4E50" w:rsidP="004F4E50">
      <w:pPr>
        <w:pStyle w:val="Nadpis2"/>
        <w:widowControl w:val="0"/>
      </w:pPr>
      <w:r>
        <w:t>Poskytovatel bude provozovat čisticí stroje</w:t>
      </w:r>
      <w:r w:rsidR="009368E5">
        <w:t xml:space="preserve"> (vysavač, tepovač koberců)</w:t>
      </w:r>
      <w:r>
        <w:t xml:space="preserve"> v souladu s návodem k obsluze a plně zodpovídat za zajištění požární bezpečnosti při provozování příslušného zařízení. </w:t>
      </w:r>
    </w:p>
    <w:p w14:paraId="30F388EF" w14:textId="46485423" w:rsidR="004F4E50" w:rsidRDefault="004F4E50" w:rsidP="004F4E50">
      <w:pPr>
        <w:pStyle w:val="Nadpis2"/>
        <w:widowControl w:val="0"/>
      </w:pPr>
      <w:r>
        <w:t>Poskytovatel je povinen oznamovat neprodleně ústně a pak i písemně (např. prostřednictvím HelpDesku) Objednateli technické závady a poškození zjištěné v</w:t>
      </w:r>
      <w:r w:rsidR="009C49BA">
        <w:t> </w:t>
      </w:r>
      <w:r>
        <w:t>uklízených prostorách při provádění Služeb, stejně jako škodu, která byla způsobena Pracovníky v uklízených prostorách, tak i překážky bránící řádnému plnění předmětu Smlouvy.</w:t>
      </w:r>
    </w:p>
    <w:p w14:paraId="65551075" w14:textId="2471E52B" w:rsidR="004F4E50" w:rsidRDefault="004F4E50" w:rsidP="004F4E50">
      <w:pPr>
        <w:pStyle w:val="Nadpis2"/>
        <w:widowControl w:val="0"/>
      </w:pPr>
      <w:r>
        <w:t>Poskytovatel je povinen se zdržet jakékoli manipulace s věcmi Objednatele a jeho zaměstnanců, která není nezbytná za účelem poskytování Služeb v souladu s touto Smlouvou. Poskytovatel odpovídá za to, že Pracovníci nebudou s těmito věcmi nijak nakládat.</w:t>
      </w:r>
    </w:p>
    <w:p w14:paraId="0B654335" w14:textId="50C292E6" w:rsidR="004F4E50" w:rsidRDefault="004F4E50" w:rsidP="004F4E50">
      <w:pPr>
        <w:pStyle w:val="Nadpis2"/>
        <w:widowControl w:val="0"/>
      </w:pPr>
      <w:r>
        <w:t>Školení – Odborná a zdravotní způsobilost</w:t>
      </w:r>
    </w:p>
    <w:p w14:paraId="46CFEE8B" w14:textId="40A175CE" w:rsidR="004F4E50" w:rsidRDefault="004F4E50" w:rsidP="004F4E50">
      <w:pPr>
        <w:pStyle w:val="Nadpis2"/>
        <w:widowControl w:val="0"/>
        <w:numPr>
          <w:ilvl w:val="2"/>
          <w:numId w:val="13"/>
        </w:numPr>
      </w:pPr>
      <w:r>
        <w:t xml:space="preserve">Poskytovatel je povinen na vlastní náklady zajistit, aby každý z Pracovníků, který bude Služby poskytovat v typech prostor: administrativní a provozní prostory Správy železnic a hygienická zařízení dle Přílohy 4, část B3 absolvoval do okamžiku prvního výkonu Služeb podle Smlouvy školení v rozsahu VŠ-00 dle předpisu Objednatele Zam1 v aktuálním znění. </w:t>
      </w:r>
    </w:p>
    <w:p w14:paraId="31FF1D5E" w14:textId="57092F3D" w:rsidR="004F4E50" w:rsidRDefault="004F4E50" w:rsidP="004F4E50">
      <w:pPr>
        <w:pStyle w:val="Nadpis2"/>
        <w:widowControl w:val="0"/>
        <w:numPr>
          <w:ilvl w:val="2"/>
          <w:numId w:val="13"/>
        </w:numPr>
      </w:pPr>
      <w:r>
        <w:t>Manažer kvality musí mít kvalifikaci úklidový pracovník administrativních ploch 69-008-E, případně obdobný certifikát odpovídající uvedené kvalifikaci.</w:t>
      </w:r>
    </w:p>
    <w:p w14:paraId="231674F2" w14:textId="2B9F0B35" w:rsidR="004F4E50" w:rsidRDefault="004F4E50" w:rsidP="5FDECFCF">
      <w:pPr>
        <w:pStyle w:val="Nadpis2"/>
        <w:widowControl w:val="0"/>
      </w:pPr>
      <w:r>
        <w:t xml:space="preserve">Bez absolvování </w:t>
      </w:r>
      <w:r w:rsidR="00C80624">
        <w:t xml:space="preserve">požadovaných </w:t>
      </w:r>
      <w:r>
        <w:t xml:space="preserve">školení Pracovník nesmí poskytovat Služby podle Smlouvy. </w:t>
      </w:r>
    </w:p>
    <w:p w14:paraId="23782780" w14:textId="4B73E048" w:rsidR="004F4E50" w:rsidRPr="004F4E50" w:rsidRDefault="004F4E50" w:rsidP="004F4E50">
      <w:pPr>
        <w:pStyle w:val="Nadpis2"/>
        <w:widowControl w:val="0"/>
      </w:pPr>
      <w:r>
        <w:t xml:space="preserve">V případě kontaktu Pracovníka s osobními údaji zpracovávanými Objednatelem se Poskytovatel zavazuje v rámci činností vykonávaných dle této Smlouvy zajistit ze strany své i svých Pracovníků dodržování Nařízení Evropského parlamentu a Rady (EU) </w:t>
      </w:r>
      <w:r>
        <w:lastRenderedPageBreak/>
        <w:t>2016/679 o ochraně fyzických osob v souvislosti se zpracováním osobních údajů a o volném pohybu těchto údajů a dále je povinen o případném kontaktu neprodleně vyrozumět kontaktní osobu Objednatele pro plnění úklidových služeb.</w:t>
      </w:r>
    </w:p>
    <w:p w14:paraId="392758B2" w14:textId="599F6E16" w:rsidR="004F4E50" w:rsidRDefault="004F4E50" w:rsidP="00321172">
      <w:pPr>
        <w:pStyle w:val="Nadpis1"/>
        <w:widowControl w:val="0"/>
        <w:suppressAutoHyphens w:val="0"/>
        <w:rPr>
          <w:rFonts w:eastAsia="Times New Roman"/>
          <w:lang w:eastAsia="cs-CZ"/>
        </w:rPr>
      </w:pPr>
      <w:r>
        <w:rPr>
          <w:rFonts w:eastAsia="Times New Roman"/>
          <w:lang w:eastAsia="cs-CZ"/>
        </w:rPr>
        <w:t>Povinnosti Objednatele</w:t>
      </w:r>
    </w:p>
    <w:p w14:paraId="11E1EA7A" w14:textId="4F9B60B6" w:rsidR="004F4E50" w:rsidRDefault="004F4E50" w:rsidP="004F4E50">
      <w:pPr>
        <w:pStyle w:val="Nadpis2"/>
        <w:widowControl w:val="0"/>
      </w:pPr>
      <w:r>
        <w:t>Objednatel v případě zájmu ze strany Poskytovatele, prověří možnost v jednotlivých Lokalitách zřídit uklízecí místnost sloužící k uložení úklidových prostředků, vys</w:t>
      </w:r>
      <w:r w:rsidR="009368E5">
        <w:t>avače</w:t>
      </w:r>
      <w:r>
        <w:t xml:space="preserve"> apod. Tento prostor bude Poskytovateli v případě jeho zájmu poskytnut zdarma na základě předávacího protokolu. Objednatel zdůrazňuje, že tato možnost bude Poskytovateli v</w:t>
      </w:r>
      <w:r w:rsidR="009C49BA">
        <w:t> </w:t>
      </w:r>
      <w:r>
        <w:t>jednotlivých Lokalitách nabídnuta pouze v případě, že je možné takový prostor v místě zřídit bez omezení jiných zájmů Objednatele.</w:t>
      </w:r>
    </w:p>
    <w:p w14:paraId="22ECFE3F" w14:textId="1C59BF14" w:rsidR="004F4E50" w:rsidRDefault="004F4E50" w:rsidP="004F4E50">
      <w:pPr>
        <w:pStyle w:val="Nadpis2"/>
        <w:widowControl w:val="0"/>
      </w:pPr>
      <w:r>
        <w:t xml:space="preserve">Objednatel Poskytovateli </w:t>
      </w:r>
      <w:r w:rsidR="009368E5">
        <w:t xml:space="preserve">umožní </w:t>
      </w:r>
      <w:r>
        <w:t>přístup ke zdroji vody</w:t>
      </w:r>
      <w:r w:rsidR="00385645">
        <w:t xml:space="preserve"> a</w:t>
      </w:r>
      <w:r>
        <w:t xml:space="preserve"> elektrické energie. (tím však Poskytovateli na zpřístupnění těchto zdrojů nevzniká nárok). Cena za odběr energií bude hrazena Objednatelem. </w:t>
      </w:r>
    </w:p>
    <w:p w14:paraId="7C780EB1" w14:textId="0180F5CB" w:rsidR="004F4E50" w:rsidRPr="004F4E50" w:rsidRDefault="004F4E50" w:rsidP="004F4E50">
      <w:pPr>
        <w:pStyle w:val="Nadpis2"/>
        <w:widowControl w:val="0"/>
      </w:pPr>
      <w:r>
        <w:t>Objednatel je oprávněn vytvořit předávací protokol pro Poskytovatele služby v případech, kdy jsou v průběhu platnosti Smlouvy nově vzniklé či zmodernizované prostory osazeny novými zařizovacími předměty. Součástí předávacího protokolu bude aktuální fotodokumentace jednotlivých zařizovacích předmětů. Předávací protokol může sloužit jako podklad pro vymáhání případné škody vzniklé poškozením nebo neodborným ošetřením zařizovacích předmětů Pracovníky Poskytovatele.</w:t>
      </w:r>
    </w:p>
    <w:p w14:paraId="293086FB" w14:textId="16CCA7B4" w:rsidR="009F4CC7" w:rsidRDefault="009F4CC7" w:rsidP="00321172">
      <w:pPr>
        <w:pStyle w:val="Nadpis1"/>
        <w:widowControl w:val="0"/>
        <w:suppressAutoHyphens w:val="0"/>
        <w:rPr>
          <w:rFonts w:eastAsia="Times New Roman"/>
          <w:lang w:eastAsia="cs-CZ"/>
        </w:rPr>
      </w:pPr>
      <w:r>
        <w:rPr>
          <w:rFonts w:eastAsia="Times New Roman"/>
          <w:lang w:eastAsia="cs-CZ"/>
        </w:rPr>
        <w:t>Ochrana životního prostředí</w:t>
      </w:r>
    </w:p>
    <w:p w14:paraId="00B7DF7B" w14:textId="530CA0CB" w:rsidR="001E2F45" w:rsidRDefault="001E2F45" w:rsidP="001E2F45">
      <w:pPr>
        <w:pStyle w:val="Nadpis2"/>
        <w:widowControl w:val="0"/>
      </w:pPr>
      <w:r>
        <w:t>Poskytovatel je povinen v rámci poskytování Služeb jednat v souladu s obecně závaznými právními předpisy v oblasti ochrany životního prostředí, zejména v podoblasti nakládání s odpady a interními pokyny Objednatele zejména Směrnicí SM096 pro nakládání s</w:t>
      </w:r>
      <w:r w:rsidR="009C49BA">
        <w:t> </w:t>
      </w:r>
      <w:r>
        <w:t xml:space="preserve">odpady. Tato směrnice je dostupná pod odkazem: </w:t>
      </w:r>
      <w:hyperlink r:id="rId11" w:history="1">
        <w:r w:rsidR="004D2460" w:rsidRPr="00C55E4B">
          <w:rPr>
            <w:rStyle w:val="Hypertextovodkaz"/>
          </w:rPr>
          <w:t>https://www.spravazeleznic.cz/o-nas/vnitrni-predpisy-spravy-zeleznic/dokumenty-a-predpisy</w:t>
        </w:r>
      </w:hyperlink>
      <w:r w:rsidR="004D2460">
        <w:t xml:space="preserve"> </w:t>
      </w:r>
    </w:p>
    <w:p w14:paraId="29051354" w14:textId="5E47E293" w:rsidR="001E2F45" w:rsidRDefault="001E2F45" w:rsidP="001E2F45">
      <w:pPr>
        <w:pStyle w:val="Nadpis2"/>
        <w:widowControl w:val="0"/>
      </w:pPr>
      <w:r>
        <w:t>Povinnost třídit odpad</w:t>
      </w:r>
    </w:p>
    <w:p w14:paraId="42C34659" w14:textId="4E904645" w:rsidR="001E2F45" w:rsidRDefault="001E2F45" w:rsidP="5FDECFCF">
      <w:pPr>
        <w:pStyle w:val="Nadpis2"/>
        <w:widowControl w:val="0"/>
      </w:pPr>
      <w:r>
        <w:t>Objednatel má zpravidla ve svých prostorech zaveden systém nakládání s odpadem a</w:t>
      </w:r>
      <w:r w:rsidR="009C49BA">
        <w:t> </w:t>
      </w:r>
      <w:r>
        <w:t>provádí jeho třídění</w:t>
      </w:r>
      <w:r w:rsidR="00B03E1D" w:rsidRPr="00B03E1D">
        <w:t xml:space="preserve"> </w:t>
      </w:r>
      <w:r w:rsidR="00B03E1D" w:rsidRPr="00D440AD">
        <w:t xml:space="preserve">dle platné legislativy, zejména pak </w:t>
      </w:r>
      <w:r w:rsidR="00B03E1D">
        <w:t xml:space="preserve">dle </w:t>
      </w:r>
      <w:r w:rsidR="00B03E1D" w:rsidRPr="00D440AD">
        <w:t>Zákon</w:t>
      </w:r>
      <w:r w:rsidR="00B03E1D">
        <w:t>a</w:t>
      </w:r>
      <w:r w:rsidR="00B03E1D" w:rsidRPr="00D440AD">
        <w:t xml:space="preserve"> o odpadech č. 541/2020 Sb</w:t>
      </w:r>
      <w:r>
        <w:t>. Pracovníci podílející se na straně Poskytovatele na plnění této Smlouvy, jsou povinni v Lokalitách Objednatele, kde je zaveden systém nakládání s odpadem a provádí se jeho třídění</w:t>
      </w:r>
      <w:r w:rsidR="00B03E1D">
        <w:t xml:space="preserve"> jej třídit</w:t>
      </w:r>
      <w:r>
        <w:t>.</w:t>
      </w:r>
    </w:p>
    <w:p w14:paraId="586E9896" w14:textId="7F7EF714" w:rsidR="001E2F45" w:rsidRDefault="001E2F45" w:rsidP="00F5589C">
      <w:pPr>
        <w:pStyle w:val="Nadpis2"/>
        <w:widowControl w:val="0"/>
        <w:numPr>
          <w:ilvl w:val="2"/>
          <w:numId w:val="14"/>
        </w:numPr>
      </w:pPr>
      <w:r>
        <w:t xml:space="preserve">Objednatel je oprávněn provádět kontrolu dodržování povinnosti třídění odpadu podle předchozího odstavce. </w:t>
      </w:r>
    </w:p>
    <w:p w14:paraId="25E0A955" w14:textId="55CA75F8" w:rsidR="001E2F45" w:rsidRDefault="001E2F45" w:rsidP="00F5589C">
      <w:pPr>
        <w:pStyle w:val="Nadpis2"/>
        <w:widowControl w:val="0"/>
        <w:numPr>
          <w:ilvl w:val="2"/>
          <w:numId w:val="14"/>
        </w:numPr>
      </w:pPr>
      <w:r>
        <w:t>Poskytovatel se zavazuje uhradit smluvní pokutu ve výši 10.000 Kč za každý prokázaný případ nesplnění povinnosti třídit v Lokalitách Objednatele odpad v souladu s odst. 13.2.1 této Smlouvy. Jednotlivým případem se rozumí každé jednání uskutečněné v jedné Lokalitě ve stejný den bez ohledu na množství roztříděného odpadu.</w:t>
      </w:r>
    </w:p>
    <w:p w14:paraId="36CCD881" w14:textId="24DA2850" w:rsidR="001E2F45" w:rsidRDefault="001E2F45" w:rsidP="00F5589C">
      <w:pPr>
        <w:pStyle w:val="Nadpis2"/>
        <w:widowControl w:val="0"/>
        <w:numPr>
          <w:ilvl w:val="2"/>
          <w:numId w:val="14"/>
        </w:numPr>
      </w:pPr>
      <w:r>
        <w:t>V případě dlouhodobého a závažného porušování povinností Poskytovatele při třídění odpadu je Objednatel oprávněn od této Smlouvy odstoupit. Dlouhodobým a závažným porušováním této Smlouvy při třízení odpadu se rozumí porušení povinnosti Poskytovatele třídit odpad v požadovaném rozsahu dle odst.  13.2.1 této Smlouvy v alespoň pěti prokázaných případech. Odstoupení od Smlouvy z jiných důvodů a nárok na zaplacení smluvní pokuty tím nejsou nijak dotčeny.</w:t>
      </w:r>
    </w:p>
    <w:p w14:paraId="239E9FBC" w14:textId="5B07C0A2" w:rsidR="001E2F45" w:rsidRPr="006B6E15" w:rsidRDefault="001E2F45" w:rsidP="00F5589C">
      <w:pPr>
        <w:pStyle w:val="Nadpis2"/>
        <w:widowControl w:val="0"/>
        <w:numPr>
          <w:ilvl w:val="2"/>
          <w:numId w:val="14"/>
        </w:numPr>
      </w:pPr>
      <w:r>
        <w:t xml:space="preserve">Náklady na odstranění a odvoz odpadů vzniklých v souvislosti s Poskytováním Služeb v Lokalitách Objednatele zahrnující shromažďovací prostředky na tříděný, případně směsný odpad nese Objednatel. Poskytovatel je oprávněn tyto prostředky pro svou činnost použít, a to po dohodě s kontaktní osobou Objednatele pro plnění úklidových služeb. Seznam Lokalit, kde je možné tyto prostředky využít, je uveden v příloze č. 2 </w:t>
      </w:r>
      <w:r w:rsidRPr="006B6E15">
        <w:t>(sloupce Q, R) Smlouvy.</w:t>
      </w:r>
    </w:p>
    <w:p w14:paraId="1762A6F9" w14:textId="751F8044" w:rsidR="001E2F45" w:rsidRDefault="001E2F45" w:rsidP="00F5589C">
      <w:pPr>
        <w:pStyle w:val="Nadpis2"/>
        <w:widowControl w:val="0"/>
        <w:numPr>
          <w:ilvl w:val="2"/>
          <w:numId w:val="14"/>
        </w:numPr>
      </w:pPr>
      <w:r>
        <w:t xml:space="preserve">Poskytovatel má za povinnost odpad shromažďovat výhradně do nádob k tomu určených. Pokud bude odpad, či odpadové pytle umístěny volně na pozemcích Objednatele, </w:t>
      </w:r>
      <w:r>
        <w:lastRenderedPageBreak/>
        <w:t>případně na přilehlých pozemcích, Poskytovatel se zavazuje uhradit smluvní pokutu ve výši 2.000 Kč za každý prokázaný případ.</w:t>
      </w:r>
    </w:p>
    <w:p w14:paraId="3EAC505C" w14:textId="2B25F0EF" w:rsidR="001E2F45" w:rsidRDefault="001E2F45" w:rsidP="001E2F45">
      <w:pPr>
        <w:pStyle w:val="Nadpis2"/>
        <w:widowControl w:val="0"/>
      </w:pPr>
      <w:r>
        <w:t>Povinnosti používat certifikované čisticí prostředky</w:t>
      </w:r>
    </w:p>
    <w:p w14:paraId="7393B236" w14:textId="1DB6B89B" w:rsidR="001E2F45" w:rsidRDefault="001E2F45" w:rsidP="00F5589C">
      <w:pPr>
        <w:pStyle w:val="Nadpis2"/>
        <w:widowControl w:val="0"/>
        <w:numPr>
          <w:ilvl w:val="2"/>
          <w:numId w:val="15"/>
        </w:numPr>
        <w:ind w:left="709" w:hanging="709"/>
      </w:pPr>
      <w:r>
        <w:t>Poskytovatel je povinen při plnění této Smlouvy užívat pouze hygienické a čisticí prostředky na mytí podlah, oken/skel, na utírání prachu a na dezinfekci hygienických zařízení, a dále toaletní papír, skládané papírové ručníky a mýdlo splňující kritéria pro získání „Ekoznačky EU“. Za prostředky splňující tato kritéria se považují i výrobky certifikované certifikátem „Ekologicky šetrný výrobek“, „Modrý anděl“, „Severská labuť“ nebo jiným rovnocenným certifikátem. Objednatel si vyhrazuje právo používání těchto prostředků kdykoliv u Poskytovatele ověřit. K tomu Poskytovatel poskytne potřebnou součinnost.</w:t>
      </w:r>
    </w:p>
    <w:p w14:paraId="0428A4D4" w14:textId="0736D482" w:rsidR="001E2F45" w:rsidRDefault="001E2F45" w:rsidP="00F5589C">
      <w:pPr>
        <w:pStyle w:val="Nadpis2"/>
        <w:widowControl w:val="0"/>
        <w:numPr>
          <w:ilvl w:val="2"/>
          <w:numId w:val="15"/>
        </w:numPr>
        <w:ind w:left="709" w:hanging="709"/>
      </w:pPr>
      <w:r>
        <w:t>Poskytovatel se zavazuje v rámci poskytování Služeb umožnit Objednateli provedení kontroly označení čisticích prostředků, které používají Pracovníci v Lokalitách Objednatele při poskytování Služeb, a to v původním obalu tohoto zboží. Objednatel se při kontrole zaměří především na soulad označení používaného čisticího prostředku s požadovanou certifikací čisticích prostředků. Nebude-li toto vizuálně zřejmé přímo z obalu čisticích prostředků, je Poskytovatel povinen prokázat certifikaci čisticích prostředků jinak, např. předložením kopie příslušného certifikátu.</w:t>
      </w:r>
    </w:p>
    <w:p w14:paraId="2647F903" w14:textId="3146AD07" w:rsidR="001E2F45" w:rsidRDefault="001E2F45" w:rsidP="00F5589C">
      <w:pPr>
        <w:pStyle w:val="Nadpis2"/>
        <w:widowControl w:val="0"/>
        <w:numPr>
          <w:ilvl w:val="2"/>
          <w:numId w:val="15"/>
        </w:numPr>
        <w:ind w:left="709" w:hanging="709"/>
      </w:pPr>
      <w:r>
        <w:t xml:space="preserve">Nebudou-li čisticí prostředky používané Pracovníky při poskytování Služeb splňovat požadovanou certifikaci čisticích prostředků, Objednatel nebude považovat Služby za řádně provedené. Bez zbytečného odkladu po zjištění této skutečnosti vyzve Poskytovatele, aby na vlastní náklady čisticí prostředky nesplňující certifikaci čisticích prostředků z Lokalit Objednatele neprodleně odstranil a dodal svým Pracovníkům čisticí prostředky splňující certifikaci čisticích prostředků. V případě, že tak Poskytovatel neučiní, může Objednatel Pracovníkům dodat tyto čisticí prostředky na náklady Poskytovatele.  </w:t>
      </w:r>
    </w:p>
    <w:p w14:paraId="3228B112" w14:textId="001A1CB9" w:rsidR="001E2F45" w:rsidRDefault="001E2F45" w:rsidP="00F5589C">
      <w:pPr>
        <w:pStyle w:val="Nadpis2"/>
        <w:widowControl w:val="0"/>
        <w:numPr>
          <w:ilvl w:val="2"/>
          <w:numId w:val="15"/>
        </w:numPr>
        <w:ind w:left="709" w:hanging="709"/>
      </w:pPr>
      <w:r>
        <w:t xml:space="preserve">Vzbudí-li kontrola Poskytovatelem používaných čisticích prostředků dle odst. 13.3.1 této Smlouvy oprávněné pochybnosti Objednatele o tom, že čisticí prostředky nesplňují certifikaci čisticích prostředků, je Objednatel oprávněn nechat provést posouzení splnění certifikace čisticích prostředků na základě jejich chemického rozboru. Za tím účelem se může obrátit zejména na soudního znalce z oboru chemie zapsaného v seznamu Ministerstva spravedlnosti, výzkumný ústav či veřejnou vysokou školu provádějící výuku v chemických oborech. </w:t>
      </w:r>
    </w:p>
    <w:p w14:paraId="5E1DD63B" w14:textId="794DD4EE" w:rsidR="001E2F45" w:rsidRDefault="001E2F45" w:rsidP="00F5589C">
      <w:pPr>
        <w:pStyle w:val="Nadpis2"/>
        <w:widowControl w:val="0"/>
        <w:numPr>
          <w:ilvl w:val="2"/>
          <w:numId w:val="15"/>
        </w:numPr>
        <w:ind w:left="709" w:hanging="709"/>
      </w:pPr>
      <w:r>
        <w:t>Prokáže-li se na základě provedeného posouzení dle předchozího odstavce, že čisticí prostředek používaný k poskytování Služeb požadovanou certifikaci čisticích prostředků nesplňuje, uhradí Poskytovatel náklady provedeného chemického rozboru. Smluvní strany se dohodly, že Objednatel má právo započíst pohledávku na úhradu nákladů dle předchozí věty proti pohledávkám Poskytovatele vzniklých na základě této Smlouvy, i v případě, že tyto pohledávky nejsou ještě splatné.</w:t>
      </w:r>
    </w:p>
    <w:p w14:paraId="39B07558" w14:textId="14B9EAC1" w:rsidR="001E2F45" w:rsidRDefault="001E2F45" w:rsidP="00F5589C">
      <w:pPr>
        <w:pStyle w:val="Nadpis2"/>
        <w:widowControl w:val="0"/>
        <w:numPr>
          <w:ilvl w:val="2"/>
          <w:numId w:val="15"/>
        </w:numPr>
        <w:ind w:left="709" w:hanging="709"/>
      </w:pPr>
      <w:r>
        <w:t xml:space="preserve">Prokáže-li se na základě provedeného posouzení dle odst. 13.3.4 této Smlouvy, že Poskytovatelem používané čisticí prostředky požadovanou certifikaci čisticích prostředků splňují, nese náklady provedeného chemického rozboru Objednatel. Současně platí, že v takovém případě Poskytovatel poskytl Službu řádně. V případě, že certifikace čisticích prostředků nebyla deklarovaná „Ekoznačkou EU“ či certifikací „Ekologicky šetrný výrobek“, Modrý anděl“, „Severská labuť“ přímo na obalu čisticího prostředku či certifikátu, hradí náklady takového posouzení Poskytovatel. </w:t>
      </w:r>
    </w:p>
    <w:p w14:paraId="419277A0" w14:textId="702D76A5" w:rsidR="001E2F45" w:rsidRDefault="001E2F45" w:rsidP="00F5589C">
      <w:pPr>
        <w:pStyle w:val="Nadpis2"/>
        <w:widowControl w:val="0"/>
        <w:numPr>
          <w:ilvl w:val="2"/>
          <w:numId w:val="15"/>
        </w:numPr>
        <w:ind w:left="709" w:hanging="709"/>
      </w:pPr>
      <w:r>
        <w:t>V případě, že Poskytovatel používal k poskytování Služeb v Lokalitách Objednatele čisticí prostředky, které neodpovídaly certifikaci čisticích prostředků dle odst. 13.3.1 této Smlouvy, zavazuje se Poskytovatel uhradit smluvní pokutu ve výši 10.000 Kč za každý prokázaný případ, kdy byly takové čisticí prostředky při úklidu používány. Smluvní strany se dohodly, že Objednatel má právo započíst pohledávku na úhradu smluvní pokuty dle předchozí věty proti pohledávkám Poskytovatele vzniklých na základě této Smlouvy, i v případě, že tyto pohledávky nejsou ještě splatné.</w:t>
      </w:r>
    </w:p>
    <w:p w14:paraId="2B0419FB" w14:textId="0CB09AB7" w:rsidR="001E2F45" w:rsidRDefault="001E2F45" w:rsidP="00F5589C">
      <w:pPr>
        <w:pStyle w:val="Nadpis2"/>
        <w:widowControl w:val="0"/>
        <w:numPr>
          <w:ilvl w:val="2"/>
          <w:numId w:val="15"/>
        </w:numPr>
        <w:ind w:left="709" w:hanging="709"/>
      </w:pPr>
      <w:r>
        <w:lastRenderedPageBreak/>
        <w:t>V případě dlouhodobého a závažného porušování povinností Poskytovatele při používání čisticích prostředků dle odst. 13.3.1 této Smlouvy je Objednatel oprávněn od této Smlouvy odstoupit. Dlouhodobým a závažným porušováním této Smlouvy při používání čisticích prostředků se rozumí poskytování Služeb za pomocí čisticích prostředků, které neodpovídají požadované technické specifikaci, alespoň ve třech případech po dobu jejího trvání. Odstoupení od Smlouvy z jiných důvodů a nárok na zaplacení smluvní pokuty tím nejsou nijak dotčeny.</w:t>
      </w:r>
    </w:p>
    <w:p w14:paraId="57657864" w14:textId="2D296E21" w:rsidR="001E2F45" w:rsidRDefault="001E2F45" w:rsidP="001E2F45">
      <w:pPr>
        <w:pStyle w:val="Nadpis2"/>
        <w:widowControl w:val="0"/>
      </w:pPr>
      <w:r>
        <w:t>Povinnost minimalizace používaných obalů a používání koncentrovaných výrobků</w:t>
      </w:r>
    </w:p>
    <w:p w14:paraId="6AC875BC" w14:textId="6D771B61" w:rsidR="001E2F45" w:rsidRDefault="001E2F45" w:rsidP="00F5589C">
      <w:pPr>
        <w:pStyle w:val="Nadpis2"/>
        <w:widowControl w:val="0"/>
        <w:numPr>
          <w:ilvl w:val="2"/>
          <w:numId w:val="16"/>
        </w:numPr>
        <w:ind w:left="709" w:hanging="709"/>
      </w:pPr>
      <w:r>
        <w:t>Poskytovatel se v rámci poskytování Služeb zavazuje za účelem snížení množství obalů používat pouze koncentrované výrobky, a to minimálně v rozsahu uvedeném v tomto odstavci. Pokud jde o čisticí prostředky, vztahuje se tato povinnost na saponáty či obdobné emulze k mytí podlah, oken/skel, utírání prachu a dezinfekci sociálního zařízení. Pokud jde o spotřební materiály, vztahuje se tato povinnost na toaletní papír a skládané papírové ručníky. Koncentrovaným výrobkem se u čisticích prostředků rozumí koncentrát, který je před použitím ředěný vodou; u spotřebního materiálu se koncentrovaným výrobkem rozumí spotřební materiál, který splňuje prodávajícím stanovený minimální objem či množství dodaného výrobku v jednom balení.</w:t>
      </w:r>
    </w:p>
    <w:p w14:paraId="27598C3C" w14:textId="1F821B0B" w:rsidR="001E2F45" w:rsidRDefault="001E2F45" w:rsidP="00F5589C">
      <w:pPr>
        <w:pStyle w:val="Nadpis2"/>
        <w:widowControl w:val="0"/>
        <w:numPr>
          <w:ilvl w:val="2"/>
          <w:numId w:val="16"/>
        </w:numPr>
        <w:ind w:left="709" w:hanging="709"/>
      </w:pPr>
      <w:r>
        <w:t xml:space="preserve">Poskytovatel se zavazuje umožnit Objednateli provedení kontroly, zda čisticí prostředky používané při poskytování Služeb splňují požadavky na koncentrované výrobky. Objednatel se při kontrole zaměří především na soulad označení objemu či množství čisticího prostředku v jednom balení s požadavky Objednatele. </w:t>
      </w:r>
    </w:p>
    <w:p w14:paraId="316592AB" w14:textId="2E20801A" w:rsidR="001E2F45" w:rsidRDefault="001E2F45" w:rsidP="00F5589C">
      <w:pPr>
        <w:pStyle w:val="Nadpis2"/>
        <w:widowControl w:val="0"/>
        <w:numPr>
          <w:ilvl w:val="2"/>
          <w:numId w:val="16"/>
        </w:numPr>
        <w:ind w:left="709" w:hanging="709"/>
      </w:pPr>
      <w:r>
        <w:t>Poskytovatel je povinen evidovat množství spotřeby hygienických a čisticích prostředků a tyto informace předávat Objednateli vždy dvakrát ročně, a to k 30. 6. za dobu předchozích 6 měsíců a k 31. 12. za dobu předchozích 12 měsíců. Přehled spotřeby bude předán ve formě pdf. souboru a dále ve formě umožňující další zpracování podkladů (excel). Jednotlivé položky budou zařazeny pod kategorie uvedené v Příloze č. 7 Smlouvy Hygienický a spotřební materiál. Pouze položky, jež nebude možné do uvedených kategorií zařadit, protože svým zaměřením neodpovídají uvedeným kategoriím, budou uvedeny samostatně.</w:t>
      </w:r>
    </w:p>
    <w:p w14:paraId="20B87ECB" w14:textId="0CB08D78" w:rsidR="001E2F45" w:rsidRDefault="001E2F45" w:rsidP="001E2F45">
      <w:pPr>
        <w:pStyle w:val="Nadpis2"/>
        <w:widowControl w:val="0"/>
      </w:pPr>
      <w:r>
        <w:t xml:space="preserve">Povinnost odebírat obalové materiály </w:t>
      </w:r>
    </w:p>
    <w:p w14:paraId="60E4EEF6" w14:textId="5571C727" w:rsidR="001E2F45" w:rsidRDefault="001E2F45" w:rsidP="00F5589C">
      <w:pPr>
        <w:pStyle w:val="Nadpis2"/>
        <w:widowControl w:val="0"/>
        <w:numPr>
          <w:ilvl w:val="2"/>
          <w:numId w:val="17"/>
        </w:numPr>
        <w:ind w:left="709" w:hanging="709"/>
      </w:pPr>
      <w:r>
        <w:t>Poskytovatel se při plnění této smlouvy zavazuje veškeré použité obaly zboží dodaného Objednateli zpětně odebírat, a třídit nejméně v následující podobě: papír, plasty, sklo, hliník</w:t>
      </w:r>
      <w:r w:rsidR="00FA29B4">
        <w:t xml:space="preserve"> </w:t>
      </w:r>
    </w:p>
    <w:p w14:paraId="49B03C91" w14:textId="5E61F149" w:rsidR="001E2F45" w:rsidRDefault="001E2F45" w:rsidP="00F5589C">
      <w:pPr>
        <w:pStyle w:val="Nadpis2"/>
        <w:widowControl w:val="0"/>
        <w:numPr>
          <w:ilvl w:val="2"/>
          <w:numId w:val="17"/>
        </w:numPr>
        <w:ind w:left="709" w:hanging="709"/>
      </w:pPr>
      <w:r>
        <w:t>Poskytovatel prohlašuje, že ve své organizaci má zaveden systém zpětného odběru použitých obalů a jejich následného třídění. Pakliže takový systém zpětného odběru použitých obalů a jejich následného třídění dosud nemá, zavazuje se jej nejpozději s účinností této smlouvy závazně zavést.</w:t>
      </w:r>
    </w:p>
    <w:p w14:paraId="0910616B" w14:textId="751C240E" w:rsidR="001E2F45" w:rsidRDefault="001E2F45" w:rsidP="00F5589C">
      <w:pPr>
        <w:pStyle w:val="Nadpis2"/>
        <w:widowControl w:val="0"/>
        <w:numPr>
          <w:ilvl w:val="2"/>
          <w:numId w:val="17"/>
        </w:numPr>
        <w:ind w:left="709" w:hanging="709"/>
      </w:pPr>
      <w:r>
        <w:t xml:space="preserve">Poskytovatel se zavazuje na vyžádání Objednatele předložit interní dokumenty, jimiž zavedl ve své organizaci systém zpětného odběru obalů a jejich následného třídění, a to ve lhůtě 5 pracovních dnů ode dne doručení písemné žádosti Objednatele. Nesplní-li Poskytovatel tuto povinnost, uhradí Objednateli smluvní pokutu ve výši 10.000 Kč za každý, byť i započatý den, po který bude od takové výzvy v prodlení. </w:t>
      </w:r>
    </w:p>
    <w:p w14:paraId="5475F812" w14:textId="16EFA387" w:rsidR="001E2F45" w:rsidRDefault="001E2F45" w:rsidP="00F5589C">
      <w:pPr>
        <w:pStyle w:val="Nadpis2"/>
        <w:widowControl w:val="0"/>
        <w:numPr>
          <w:ilvl w:val="2"/>
          <w:numId w:val="17"/>
        </w:numPr>
        <w:ind w:left="709" w:hanging="709"/>
      </w:pPr>
      <w:r>
        <w:t xml:space="preserve">Poskytovatel se dále zavazuje uhradit smluvní pokutu ve výši 10.000 Kč za každý prokázaný případ, kdy v rámci poskytování plnění dle této smlouvy nepřevezme od Objednatele použité obaly a/nebo neprovede v rozporu se svými povinnostmi po jejich převzetí jejich třídění. </w:t>
      </w:r>
    </w:p>
    <w:p w14:paraId="4CBABF34" w14:textId="6BD3BD2A" w:rsidR="001E2F45" w:rsidRDefault="001E2F45" w:rsidP="00F5589C">
      <w:pPr>
        <w:pStyle w:val="Nadpis2"/>
        <w:widowControl w:val="0"/>
        <w:numPr>
          <w:ilvl w:val="2"/>
          <w:numId w:val="17"/>
        </w:numPr>
        <w:ind w:left="709" w:hanging="709"/>
      </w:pPr>
      <w:r>
        <w:t xml:space="preserve">V případě dlouhodobého a závažného porušování povinností Poskytovatele v oblasti OVZ je Objednatel oprávněn od této smlouvy odstoupit. Dlouhodobým a závažným porušováním této smlouvy se rozumí porušení povinnosti Poskytovatele předložit interní dokumenty upravující pro potřeby jeho organizace systém zpětného odběru použitých obalů a třídění po dobu delší než 30 dnů a/nebo porušení povinnosti převzít od Objednatele použité obaly a/nebo je třídit alespoň ve dvaceti prokázaných případech. Odstoupení od smlouvy z jiných důvodů a nárok na zaplacení smluvní pokuty tím nejsou </w:t>
      </w:r>
      <w:r>
        <w:lastRenderedPageBreak/>
        <w:t>nijak dotčeny</w:t>
      </w:r>
    </w:p>
    <w:p w14:paraId="3346009D" w14:textId="2A05B6F5" w:rsidR="001E2F45" w:rsidRDefault="001E2F45" w:rsidP="001E2F45">
      <w:pPr>
        <w:pStyle w:val="Nadpis2"/>
        <w:widowControl w:val="0"/>
      </w:pPr>
      <w:r>
        <w:t>Poskytovatel je odpovědný za případné nároky, náhrady a výdaje ve věci ochrany životního prostředí vzniklé a způsobené porušením jeho povinností při poskytování Služeb.</w:t>
      </w:r>
    </w:p>
    <w:p w14:paraId="766F6AE8" w14:textId="5F498F07" w:rsidR="009F4CC7" w:rsidRPr="009F4CC7" w:rsidRDefault="001E2F45" w:rsidP="001E2F45">
      <w:pPr>
        <w:pStyle w:val="Nadpis2"/>
        <w:widowControl w:val="0"/>
      </w:pPr>
      <w:r>
        <w:t>V případě, že by vůči Objednateli byly příslušným orgánem státní správy uplatněny jakékoliv sankce z titulu porušení povinností na úseku ochrany životního prostředí v důsledku poskytování Služeb, zavazuje se Poskytovatel uhradit veškeré sankce, které budou Objednateli uloženy, vzniklé z důvodů zanedbání či porušení povinností Poskytovatelem. Poskytovatel je rovněž povinen v případě porušení jeho povinností učinit veškerá opatření, odstranit závadný stav atd. uvedený v rozhodnutích příslušných orgánů, i když budou uloženy Objednateli. Současně se Poskytovatel zavazuje, že pro případné správní řízení v této věci poskytne Objednateli veškeré potřebné doklady, údaje, informace a další nezbytnou součinnost.</w:t>
      </w:r>
    </w:p>
    <w:p w14:paraId="27B6ABE4" w14:textId="3C0FDF68" w:rsidR="00A12D9D" w:rsidRDefault="00A12D9D" w:rsidP="00321172">
      <w:pPr>
        <w:pStyle w:val="Nadpis1"/>
        <w:widowControl w:val="0"/>
        <w:suppressAutoHyphens w:val="0"/>
        <w:rPr>
          <w:rFonts w:eastAsia="Times New Roman"/>
          <w:lang w:eastAsia="cs-CZ"/>
        </w:rPr>
      </w:pPr>
      <w:r w:rsidRPr="00A12D9D">
        <w:rPr>
          <w:rFonts w:eastAsia="Times New Roman"/>
          <w:lang w:eastAsia="cs-CZ"/>
        </w:rPr>
        <w:t>Smluvní cena, splatnost smluvní ceny a její placení</w:t>
      </w:r>
    </w:p>
    <w:p w14:paraId="5A15FD1E" w14:textId="4A5858E3" w:rsidR="00A12D9D" w:rsidRPr="006B6E15" w:rsidRDefault="00A12D9D" w:rsidP="00A12D9D">
      <w:pPr>
        <w:pStyle w:val="Nadpis2"/>
        <w:widowControl w:val="0"/>
      </w:pPr>
      <w:r>
        <w:t xml:space="preserve">Objednatel se zavazuje hradit Poskytovateli po dobu trvání této Smlouvy cenu za poskytování Služeb podle jednotlivých Míst plnění a jednotkových cen uvedených </w:t>
      </w:r>
      <w:r w:rsidRPr="006B6E15">
        <w:t>v</w:t>
      </w:r>
      <w:r w:rsidR="009C49BA" w:rsidRPr="006B6E15">
        <w:t> </w:t>
      </w:r>
      <w:r w:rsidRPr="006B6E15">
        <w:t xml:space="preserve">přílohách č. 1a a 1b této Smlouvy. </w:t>
      </w:r>
    </w:p>
    <w:p w14:paraId="189C597E" w14:textId="532F6BA7" w:rsidR="00A12D9D" w:rsidRDefault="00A12D9D" w:rsidP="00A12D9D">
      <w:pPr>
        <w:pStyle w:val="Nadpis2"/>
        <w:widowControl w:val="0"/>
      </w:pPr>
      <w:r>
        <w:t xml:space="preserve">Poskytovatel vždy po konci kalendářního měsíce, předá Objednateli souhrn skutečně provedených Služeb za příslušný kalendářní měsíc, včetně celkové ceny provedených Služeb vyčíslené v souladu s touto Smlouvou (Předávací protokol). </w:t>
      </w:r>
    </w:p>
    <w:p w14:paraId="4121F856" w14:textId="77777777" w:rsidR="00A12D9D" w:rsidRDefault="00A12D9D" w:rsidP="00A12D9D">
      <w:pPr>
        <w:pStyle w:val="Nadpis2"/>
        <w:widowControl w:val="0"/>
        <w:numPr>
          <w:ilvl w:val="0"/>
          <w:numId w:val="0"/>
        </w:numPr>
        <w:ind w:left="680"/>
      </w:pPr>
      <w:r>
        <w:t>Celkovou cenu provedených Služeb za příslušný kalendářní měsíc Poskytovatel stanoví na základě skutečně provedených pravidelných úklidů v jednotlivých Místech plnění dle přílohy č. 2 této Smlouvy. Objednatel provede schválení Předávacího protokolu, případně vrátí Předávací protokol s výhradami, které písemně vyhotoví. V případě, že Poskytovatel s výhradami nesouhlasí, bude do 5 pracovních dnů provedeno dohadovací řízení mezi Objednatelem a Poskytovatelem za účelem odstranění rozporů v předloženém souhrnu.</w:t>
      </w:r>
    </w:p>
    <w:p w14:paraId="4F40D29C" w14:textId="3B34E445" w:rsidR="00A12D9D" w:rsidRDefault="00A12D9D" w:rsidP="00A12D9D">
      <w:pPr>
        <w:pStyle w:val="Nadpis2"/>
        <w:widowControl w:val="0"/>
      </w:pPr>
      <w:r>
        <w:t xml:space="preserve">Poskytovatel je oprávněn vystavit fakturu za poskytnuté služby na základě schváleného Předávacího protokolu. </w:t>
      </w:r>
    </w:p>
    <w:p w14:paraId="04DC7C93" w14:textId="7B08E351" w:rsidR="00A12D9D" w:rsidRDefault="00A12D9D" w:rsidP="00A12D9D">
      <w:pPr>
        <w:pStyle w:val="Nadpis2"/>
        <w:widowControl w:val="0"/>
      </w:pPr>
      <w:r>
        <w:t>Poskytovatel je oprávněn vystavit fakturu za provedení mimořádného úklidu na základě skutečného rozsahu provedeného mimořádného úklidu, a to v souladu s Předávacím protokolem zhotoveným v souladu s čl. 9 této Smlouvy. Počet vystavených faktur na mimořádné úklidy bude odpovídat počtu vystavených objednávek.</w:t>
      </w:r>
    </w:p>
    <w:p w14:paraId="19A3B4F9" w14:textId="4EF9F78D" w:rsidR="00A12D9D" w:rsidRDefault="00A12D9D" w:rsidP="00A12D9D">
      <w:pPr>
        <w:pStyle w:val="Nadpis2"/>
        <w:widowControl w:val="0"/>
      </w:pPr>
      <w:r>
        <w:t xml:space="preserve">Fakturační a kontaktní údaje pro zasílání faktur Objednateli: ePodatelnaCFU@spravazeleznic.cz </w:t>
      </w:r>
    </w:p>
    <w:p w14:paraId="38627652" w14:textId="2DE9DCBF" w:rsidR="00A12D9D" w:rsidRDefault="00A12D9D" w:rsidP="00A12D9D">
      <w:pPr>
        <w:pStyle w:val="Nadpis2"/>
        <w:widowControl w:val="0"/>
      </w:pPr>
      <w:r>
        <w:t>Fakturační údaje Poskytovatele jsou uvedeny na úvodní straně této Smlouvy.</w:t>
      </w:r>
    </w:p>
    <w:p w14:paraId="3461F4AB" w14:textId="4BC49F4A" w:rsidR="00A12D9D" w:rsidRDefault="00A12D9D" w:rsidP="00A12D9D">
      <w:pPr>
        <w:pStyle w:val="Nadpis2"/>
        <w:widowControl w:val="0"/>
      </w:pPr>
      <w:r>
        <w:t xml:space="preserve">Daňové doklady (faktury), vč. všech příloh, budou zasílány pouze elektronicky na e-mailovou adresu pro doručování písemností uvedenou v odst. 15.5 této Smlouvy. V případě technických problémů s vyhotovením elektronické podoby daňového dokladu či jeho příloh (např. nečitelnost skenu) bude Objednatel akceptovat daňový doklad doručený v listinné podobě. Faktura je splatná ve lhůtě 30 dnů ode dne jejího doručení. Faktura musí obsahovat veškeré náležitosti daňového dokladu ve smyslu zákona č. 563/1991 Sb., o účetnictví, ve znění pozdějších předpisů, zákona č. 235/2004 Sb., o dani z přidané hodnoty, ve znění pozdějších předpisů, a Občanského zákoníku. Kromě náležitostí daňového dokladu musí faktura obsahovat číslo objednávky a číslo této Smlouvy. </w:t>
      </w:r>
    </w:p>
    <w:p w14:paraId="2CF40589" w14:textId="63B4EB3B" w:rsidR="00A12D9D" w:rsidRDefault="00A12D9D" w:rsidP="00A12D9D">
      <w:pPr>
        <w:pStyle w:val="Nadpis2"/>
        <w:widowControl w:val="0"/>
      </w:pPr>
      <w:r>
        <w:t>Nebude-li faktura splňovat náležitosti daňového dokladu, nebude-li obsahovat údaje výše uvedené nebo nebude-li obsahovat správné cenové údaje, je Objednatel oprávněn takovou fakturu vrátit zpět Poskytovateli k přepracování či doplnění; lhůta splatnosti v takovém případě začíná plynout až doručením nové, opravené faktury.</w:t>
      </w:r>
    </w:p>
    <w:p w14:paraId="28852233" w14:textId="68BBE033" w:rsidR="00A12D9D" w:rsidRDefault="00A12D9D" w:rsidP="00A12D9D">
      <w:pPr>
        <w:pStyle w:val="Nadpis2"/>
        <w:widowControl w:val="0"/>
      </w:pPr>
      <w:r>
        <w:t xml:space="preserve">Poskytovatel se zavazuje nepostoupit a nedat do zástavy své pohledávky a závazky plynoucí z této Smlouvy třetím osobám bez předchozího písemného souhlasu </w:t>
      </w:r>
      <w:r>
        <w:lastRenderedPageBreak/>
        <w:t xml:space="preserve">Objednatele. V případě, že Poskytovatel poruší toto smluvní ujednání, je Objednatel oprávněn účtovat Poskytovateli smluvní pokutu ve výši 20 % z hodnoty postoupené či zastavené pohledávky, minimálně však ve výši 5.000 Kč, a to bez ohledu na důvody takového jednání.  </w:t>
      </w:r>
    </w:p>
    <w:p w14:paraId="6FFA7930" w14:textId="5F63A3D5" w:rsidR="00A12D9D" w:rsidRPr="00A12D9D" w:rsidRDefault="00A12D9D" w:rsidP="00A12D9D">
      <w:pPr>
        <w:pStyle w:val="Nadpis2"/>
        <w:widowControl w:val="0"/>
      </w:pPr>
      <w:r>
        <w:t>Pokud Objednateli vznikne, podle § 109 zákona o DPH, ručení za nezaplacenou DPH z přijatého zdanitelného plnění od Poskytovatele, má Objednatel právo bez souhlasu Poskytovatele uplatnit postup zvláštního způsobu zajištění daně podle §109a zákona o DPH. Při uplatnění zvláštního způsobu zajištění daně uhradí Objednatel částku DPH podle daňového dokladu vystaveného Poskytovatelem na účet správce daně Poskytovatele a Poskytovatele o tomto kroku vhodným způsobem vyrozumí. Zaplacením částky DPH na účet správce daně Poskytovatele a vyrozuměním Poskytovatele o tomto kroku se závazek Objednatele uhradit částku odpovídající výši takto zaplacené DPH vyplývající z této Smlouvy považuje za splněný.</w:t>
      </w:r>
    </w:p>
    <w:p w14:paraId="6C495E3D" w14:textId="10F92C01" w:rsidR="00A12D9D" w:rsidRDefault="00A12D9D" w:rsidP="00321172">
      <w:pPr>
        <w:pStyle w:val="Nadpis1"/>
        <w:widowControl w:val="0"/>
        <w:suppressAutoHyphens w:val="0"/>
        <w:rPr>
          <w:rFonts w:eastAsia="Times New Roman"/>
          <w:lang w:eastAsia="cs-CZ"/>
        </w:rPr>
      </w:pPr>
      <w:r>
        <w:rPr>
          <w:rFonts w:eastAsia="Times New Roman"/>
          <w:lang w:eastAsia="cs-CZ"/>
        </w:rPr>
        <w:t>Náhrada škody</w:t>
      </w:r>
    </w:p>
    <w:p w14:paraId="201E4071" w14:textId="76C00BC0" w:rsidR="00A12D9D" w:rsidRDefault="00A12D9D" w:rsidP="00A12D9D">
      <w:pPr>
        <w:pStyle w:val="Nadpis2"/>
        <w:widowControl w:val="0"/>
      </w:pPr>
      <w:r>
        <w:t>Poskytovatel odpovídá za škodu způsobenou realizací Služeb, a to v rozsahu poskytování Služeb všemi Pracovníky, Manažery kvality, jakožto i dalšími osobami, které se za Poskytovatele na tomto poskytování Služeb podílí, a to bez ohledu na to v jakém vztahu jsou s Poskytovatelem a bez ohledu na to, zda se tyto osoby na poskytování Služeb podílejí v souladu s touto Smlouvou.</w:t>
      </w:r>
    </w:p>
    <w:p w14:paraId="439AE48D" w14:textId="75B86113" w:rsidR="00A12D9D" w:rsidRDefault="00A12D9D" w:rsidP="00A12D9D">
      <w:pPr>
        <w:pStyle w:val="Nadpis2"/>
        <w:widowControl w:val="0"/>
      </w:pPr>
      <w:r>
        <w:t xml:space="preserve">Neposkytne-li Poskytovatel Službu, ke které se touto Smlouvou zavázal, může její poskytnutí Objednatel zajistit na své náklady; takto vynaložené náklady představují splatnou pohledávku Objednatele za Poskytovatelem. </w:t>
      </w:r>
    </w:p>
    <w:p w14:paraId="283EC33A" w14:textId="48C600F1" w:rsidR="00A12D9D" w:rsidRDefault="00A12D9D" w:rsidP="00A12D9D">
      <w:pPr>
        <w:pStyle w:val="Nadpis2"/>
        <w:widowControl w:val="0"/>
      </w:pPr>
      <w:r>
        <w:t>Objednatel je oprávněn výši způsobené škody započíst v rámci plateb za poskytování Služeb.</w:t>
      </w:r>
    </w:p>
    <w:p w14:paraId="760A954E" w14:textId="4643A269" w:rsidR="00A12D9D" w:rsidRPr="00A12D9D" w:rsidRDefault="00A12D9D" w:rsidP="00A12D9D">
      <w:pPr>
        <w:pStyle w:val="Nadpis2"/>
        <w:widowControl w:val="0"/>
      </w:pPr>
      <w:r>
        <w:t>Objednatel je rovněž oprávněn po Poskytovateli požadovat náhradu škody způsobenou třetí osobě vlivem porušení této Smlouvy ze strany Poskytovatele, přičemž porušením této Smlouvy se rozumí také nedodržení Standardu úklidu dle příloh č. 4 a č. 5 Smlouvy.</w:t>
      </w:r>
    </w:p>
    <w:p w14:paraId="6109B79A" w14:textId="4794348E" w:rsidR="00A12D9D" w:rsidRDefault="00A12D9D" w:rsidP="00321172">
      <w:pPr>
        <w:pStyle w:val="Nadpis1"/>
        <w:widowControl w:val="0"/>
        <w:suppressAutoHyphens w:val="0"/>
        <w:rPr>
          <w:rFonts w:eastAsia="Times New Roman"/>
          <w:lang w:eastAsia="cs-CZ"/>
        </w:rPr>
      </w:pPr>
      <w:r>
        <w:rPr>
          <w:rFonts w:eastAsia="Times New Roman"/>
          <w:lang w:eastAsia="cs-CZ"/>
        </w:rPr>
        <w:t>Některé pokuty a sankce</w:t>
      </w:r>
    </w:p>
    <w:p w14:paraId="54AAD020" w14:textId="5F40A0DB" w:rsidR="00A12D9D" w:rsidRDefault="00A12D9D" w:rsidP="00F5589C">
      <w:pPr>
        <w:pStyle w:val="Nadpis2"/>
        <w:widowControl w:val="0"/>
      </w:pPr>
      <w:r>
        <w:t>V případě, že Poskytovatel poruší povinnosti dle této Smlouvy následujícím způsobem:</w:t>
      </w:r>
    </w:p>
    <w:p w14:paraId="37FF3B89" w14:textId="77777777" w:rsidR="00A12D9D" w:rsidRDefault="00A12D9D" w:rsidP="00F5589C">
      <w:pPr>
        <w:ind w:left="993" w:hanging="284"/>
        <w:rPr>
          <w:lang w:eastAsia="cs-CZ"/>
        </w:rPr>
      </w:pPr>
      <w:r>
        <w:rPr>
          <w:lang w:eastAsia="cs-CZ"/>
        </w:rPr>
        <w:t>•</w:t>
      </w:r>
      <w:r>
        <w:rPr>
          <w:lang w:eastAsia="cs-CZ"/>
        </w:rPr>
        <w:tab/>
        <w:t xml:space="preserve">nepředá Objednateli evidenci o množství spotřeby hygienických a čisticích prostředků dle 13.4.3 Smlouvy; </w:t>
      </w:r>
    </w:p>
    <w:p w14:paraId="559BBD6D" w14:textId="77777777" w:rsidR="00A12D9D" w:rsidRDefault="00A12D9D" w:rsidP="00F5589C">
      <w:pPr>
        <w:ind w:left="709"/>
        <w:rPr>
          <w:lang w:eastAsia="cs-CZ"/>
        </w:rPr>
      </w:pPr>
      <w:r>
        <w:rPr>
          <w:lang w:eastAsia="cs-CZ"/>
        </w:rPr>
        <w:t>je Objednatel oprávněn požadovat smluvní pokutu ve výši 10.000 Kč za každý takový jednotlivý případ porušení, není-li dále stanoveno jinak.</w:t>
      </w:r>
    </w:p>
    <w:p w14:paraId="00289F5A" w14:textId="70EF8583" w:rsidR="00A12D9D" w:rsidRDefault="00A12D9D" w:rsidP="00F5589C">
      <w:pPr>
        <w:pStyle w:val="Nadpis2"/>
        <w:widowControl w:val="0"/>
      </w:pPr>
      <w:r>
        <w:t>V případě, že Poskytovatel poruší povinnosti dle této Smlouvy následujícím způsobem:</w:t>
      </w:r>
    </w:p>
    <w:p w14:paraId="3175FABD" w14:textId="713DBA48" w:rsidR="00A12D9D" w:rsidRDefault="00A12D9D" w:rsidP="00F5589C">
      <w:pPr>
        <w:pStyle w:val="Odstavecseseznamem"/>
        <w:numPr>
          <w:ilvl w:val="1"/>
          <w:numId w:val="18"/>
        </w:numPr>
        <w:rPr>
          <w:lang w:eastAsia="cs-CZ"/>
        </w:rPr>
      </w:pPr>
      <w:r>
        <w:rPr>
          <w:lang w:eastAsia="cs-CZ"/>
        </w:rPr>
        <w:t xml:space="preserve">nezajistí včasné doplnění hygienických a dezinfekčních prostředků dle přílohy </w:t>
      </w:r>
      <w:r w:rsidR="006B6E15">
        <w:rPr>
          <w:lang w:eastAsia="cs-CZ"/>
        </w:rPr>
        <w:br/>
      </w:r>
      <w:r>
        <w:rPr>
          <w:lang w:eastAsia="cs-CZ"/>
        </w:rPr>
        <w:t>č. 4 a 5 Smlouvy;</w:t>
      </w:r>
    </w:p>
    <w:p w14:paraId="16210399" w14:textId="2FC03197" w:rsidR="00A12D9D" w:rsidRDefault="00A12D9D" w:rsidP="00F5589C">
      <w:pPr>
        <w:pStyle w:val="Odstavecseseznamem"/>
        <w:numPr>
          <w:ilvl w:val="1"/>
          <w:numId w:val="18"/>
        </w:numPr>
        <w:rPr>
          <w:lang w:eastAsia="cs-CZ"/>
        </w:rPr>
      </w:pPr>
      <w:r>
        <w:rPr>
          <w:lang w:eastAsia="cs-CZ"/>
        </w:rPr>
        <w:t>neposkytne Službu v rozsahu daném standardy úklidu dle příloh č. 4 a č. 5 Smlouvy, ledaže neprodleně po upozornění provede nápravu, která povede k eliminaci nedodržení standardů v dané lokalitě;</w:t>
      </w:r>
    </w:p>
    <w:p w14:paraId="0B93CBC4" w14:textId="1CD20AEA" w:rsidR="00A12D9D" w:rsidRDefault="00A12D9D" w:rsidP="00F5589C">
      <w:pPr>
        <w:pStyle w:val="Odstavecseseznamem"/>
        <w:numPr>
          <w:ilvl w:val="1"/>
          <w:numId w:val="18"/>
        </w:numPr>
        <w:rPr>
          <w:lang w:eastAsia="cs-CZ"/>
        </w:rPr>
      </w:pPr>
      <w:r>
        <w:rPr>
          <w:lang w:eastAsia="cs-CZ"/>
        </w:rPr>
        <w:t>Poskytovatel neposkytne Službu v některém Místě plnění uvedeném v účinném Plánu úklidu;</w:t>
      </w:r>
    </w:p>
    <w:p w14:paraId="3FFCE71C" w14:textId="77777777" w:rsidR="00A12D9D" w:rsidRDefault="00A12D9D" w:rsidP="00F5589C">
      <w:pPr>
        <w:ind w:left="1418"/>
        <w:rPr>
          <w:lang w:eastAsia="cs-CZ"/>
        </w:rPr>
      </w:pPr>
      <w:r>
        <w:rPr>
          <w:lang w:eastAsia="cs-CZ"/>
        </w:rPr>
        <w:t>je Objednatel oprávněn požadovat smluvní pokutu ve výši 5.000 Kč za každý takový jednotlivý případ porušení, není-li dále stanoveno jinak.</w:t>
      </w:r>
    </w:p>
    <w:p w14:paraId="643AECE5" w14:textId="071CA46D" w:rsidR="00A12D9D" w:rsidRDefault="00A12D9D" w:rsidP="00F5589C">
      <w:pPr>
        <w:pStyle w:val="Nadpis2"/>
        <w:widowControl w:val="0"/>
      </w:pPr>
      <w:r>
        <w:t>Poskytovatel je povinen udržovat v neustálém provozu HelpDesk, nebude-li v provozu, či nebude v provozu v rozsahu ujednaném v čl. 6 této Smlouvy, je Poskytovatel povinen sjednat nápravu do 48 hodin od vzniku závady. V případě, že tak neučiní, je Objednatel oprávněn požadovat smluvní pokutu ve výši 5.000 Kč za každý započatý den nefunkčnosti HelpDesku.</w:t>
      </w:r>
    </w:p>
    <w:p w14:paraId="439EF139" w14:textId="2E1E87CC" w:rsidR="00A12D9D" w:rsidRDefault="00A12D9D" w:rsidP="00F5589C">
      <w:pPr>
        <w:pStyle w:val="Nadpis2"/>
        <w:widowControl w:val="0"/>
      </w:pPr>
      <w:r>
        <w:t xml:space="preserve">V případě, že Poskytovatel nepředá harmonogram mytí oken na výzvu Objednatele do 10 pracovních dní, nebo nedodrží harmonogram pravidelného mytí oken, je Objednatel </w:t>
      </w:r>
      <w:r>
        <w:lastRenderedPageBreak/>
        <w:t>oprávněn požadovat smluvní pokutu ve výši 5.000 Kč za každý započatý den z prodlení.</w:t>
      </w:r>
    </w:p>
    <w:p w14:paraId="4398DDFD" w14:textId="250ADE8D" w:rsidR="00A12D9D" w:rsidRDefault="00A12D9D" w:rsidP="00F5589C">
      <w:pPr>
        <w:pStyle w:val="Nadpis2"/>
        <w:widowControl w:val="0"/>
      </w:pPr>
      <w:r>
        <w:t>V případě, že Poskytovatel prostřednictvím osob realizující poskytování Služeb poruší Směrnici SŽDC č. 120, je Objednatel oprávněn požadovat smluvní pokutu ve výši 1.000 Kč za každý jednotlivý případ porušení. V případě, že bude porušen zákaz užívání alkoholických nápojů, omamných, psychotropních anebo látek s psychoaktivními účinky ve smyslu Směrnice SŽDC č. 120, je Objednatel oprávněn požadovat smluvní pokutu ve výši 50.000 Kč za každý jednotlivý případ.</w:t>
      </w:r>
    </w:p>
    <w:p w14:paraId="5A891B49" w14:textId="2D6B1B61" w:rsidR="00A12D9D" w:rsidRDefault="00A12D9D" w:rsidP="00F5589C">
      <w:pPr>
        <w:pStyle w:val="Nadpis2"/>
        <w:widowControl w:val="0"/>
      </w:pPr>
      <w:r>
        <w:t>V případě, že Poskytovatel poruší povinnosti dle této Smlouvy následujícím způsobem:</w:t>
      </w:r>
    </w:p>
    <w:p w14:paraId="58E89A55" w14:textId="713B80D5" w:rsidR="00A12D9D" w:rsidRDefault="00A12D9D" w:rsidP="00F5589C">
      <w:pPr>
        <w:pStyle w:val="Odstavecseseznamem"/>
        <w:numPr>
          <w:ilvl w:val="1"/>
          <w:numId w:val="18"/>
        </w:numPr>
        <w:rPr>
          <w:lang w:eastAsia="cs-CZ"/>
        </w:rPr>
      </w:pPr>
      <w:r>
        <w:rPr>
          <w:lang w:eastAsia="cs-CZ"/>
        </w:rPr>
        <w:t>nedoručí podepsaný Plán úklidu Objednateli nejpozději v den zahájení úklidu;</w:t>
      </w:r>
    </w:p>
    <w:p w14:paraId="6E758E69" w14:textId="01701B5F" w:rsidR="00A12D9D" w:rsidRDefault="00A12D9D" w:rsidP="00F5589C">
      <w:pPr>
        <w:pStyle w:val="Odstavecseseznamem"/>
        <w:numPr>
          <w:ilvl w:val="1"/>
          <w:numId w:val="18"/>
        </w:numPr>
        <w:rPr>
          <w:lang w:eastAsia="cs-CZ"/>
        </w:rPr>
      </w:pPr>
      <w:r>
        <w:rPr>
          <w:lang w:eastAsia="cs-CZ"/>
        </w:rPr>
        <w:t>nedodrží „Barevný program“ dle přílohy č.4, část E této Smlouvy;</w:t>
      </w:r>
    </w:p>
    <w:p w14:paraId="2EE542B0" w14:textId="037AFC15" w:rsidR="00A12D9D" w:rsidRDefault="00A12D9D" w:rsidP="00F5589C">
      <w:pPr>
        <w:pStyle w:val="Odstavecseseznamem"/>
        <w:numPr>
          <w:ilvl w:val="1"/>
          <w:numId w:val="18"/>
        </w:numPr>
        <w:rPr>
          <w:lang w:eastAsia="cs-CZ"/>
        </w:rPr>
      </w:pPr>
      <w:r>
        <w:rPr>
          <w:lang w:eastAsia="cs-CZ"/>
        </w:rPr>
        <w:t xml:space="preserve">nebude shromažďovat odpad či odpadové pytle do nádob k tomu určených; </w:t>
      </w:r>
    </w:p>
    <w:p w14:paraId="2C3C2D2F" w14:textId="45F10284" w:rsidR="00A12D9D" w:rsidRDefault="00A12D9D" w:rsidP="00F5589C">
      <w:pPr>
        <w:pStyle w:val="Odstavecseseznamem"/>
        <w:numPr>
          <w:ilvl w:val="1"/>
          <w:numId w:val="18"/>
        </w:numPr>
        <w:rPr>
          <w:lang w:eastAsia="cs-CZ"/>
        </w:rPr>
      </w:pPr>
      <w:r>
        <w:rPr>
          <w:lang w:eastAsia="cs-CZ"/>
        </w:rPr>
        <w:t>nedoloží potvrzení o proškolení Pracovníků z odborné a zdravotní způsobilosti;</w:t>
      </w:r>
    </w:p>
    <w:p w14:paraId="1B9E3659" w14:textId="4FC0F08A" w:rsidR="00A12D9D" w:rsidRDefault="00A12D9D" w:rsidP="00F5589C">
      <w:pPr>
        <w:pStyle w:val="Odstavecseseznamem"/>
        <w:numPr>
          <w:ilvl w:val="1"/>
          <w:numId w:val="18"/>
        </w:numPr>
        <w:rPr>
          <w:lang w:eastAsia="cs-CZ"/>
        </w:rPr>
      </w:pPr>
      <w:r>
        <w:rPr>
          <w:lang w:eastAsia="cs-CZ"/>
        </w:rPr>
        <w:t>Pracovník nebude mít ani základní znalost českého jazyka;</w:t>
      </w:r>
    </w:p>
    <w:p w14:paraId="1A9724A5" w14:textId="75FC36DC" w:rsidR="00A12D9D" w:rsidRDefault="00A12D9D" w:rsidP="00565C0A">
      <w:pPr>
        <w:ind w:left="1418"/>
        <w:rPr>
          <w:lang w:eastAsia="cs-CZ"/>
        </w:rPr>
      </w:pPr>
      <w:r>
        <w:rPr>
          <w:lang w:eastAsia="cs-CZ"/>
        </w:rPr>
        <w:t>je Objednatel oprávněn požadovat smluvní pokutu ve výši 2.000 Kč za každý jednotlivý případ, není-li dále stanoveno jinak.</w:t>
      </w:r>
    </w:p>
    <w:p w14:paraId="33659CB1" w14:textId="7C869BB9" w:rsidR="00A12D9D" w:rsidRDefault="00A12D9D" w:rsidP="00175AB7">
      <w:pPr>
        <w:pStyle w:val="Nadpis2"/>
        <w:widowControl w:val="0"/>
      </w:pPr>
      <w:r>
        <w:t>V případě, že Poskytovatel nedodrží své povinnosti jednat v rámci reakčních dob stanovených v Příloze č. 6 této Smlouvy, je Objednatel oprávněn požadovat smluvní pokutu ve výši stanovené sazebníkem v Příloze č. 6 pro jednotlivá nedodržení reakčních dob, a to za každou, byť jen započatou hodinu prodlení</w:t>
      </w:r>
      <w:r w:rsidR="00D04438">
        <w:t xml:space="preserve">. Pro účely výpočtu smluvní pokuty se dobou nedodržení reakční doby rozumí časový úsek, který počne běžet </w:t>
      </w:r>
      <w:r w:rsidR="2098D8C8">
        <w:t>od nahláše</w:t>
      </w:r>
      <w:r w:rsidR="436F520E">
        <w:t>ní závady</w:t>
      </w:r>
      <w:r w:rsidR="2D36B14A">
        <w:t xml:space="preserve"> </w:t>
      </w:r>
      <w:r w:rsidR="00D04438">
        <w:t>se</w:t>
      </w:r>
      <w:r w:rsidR="436F520E">
        <w:t xml:space="preserve"> započítání</w:t>
      </w:r>
      <w:r w:rsidR="00D04438">
        <w:t>m</w:t>
      </w:r>
      <w:r w:rsidR="436F520E">
        <w:t xml:space="preserve"> reakční doby </w:t>
      </w:r>
      <w:r w:rsidR="00D04438">
        <w:t xml:space="preserve">uvedené v Příloze č. 6 </w:t>
      </w:r>
      <w:r w:rsidR="436F520E">
        <w:t>a ukončen</w:t>
      </w:r>
      <w:r w:rsidR="00D04438">
        <w:t>ý</w:t>
      </w:r>
      <w:r w:rsidR="436F520E">
        <w:t xml:space="preserve"> </w:t>
      </w:r>
      <w:r w:rsidR="4315191F">
        <w:t>nejdéle</w:t>
      </w:r>
      <w:r w:rsidR="436F520E">
        <w:t xml:space="preserve"> v 18:00 </w:t>
      </w:r>
      <w:r w:rsidR="00D04438">
        <w:t xml:space="preserve">téhož </w:t>
      </w:r>
      <w:r w:rsidR="436F520E">
        <w:t>pracovního dne</w:t>
      </w:r>
      <w:r w:rsidR="00F71C27">
        <w:t>.</w:t>
      </w:r>
    </w:p>
    <w:p w14:paraId="5C390878" w14:textId="03FFB12C" w:rsidR="00A12D9D" w:rsidRDefault="00A12D9D" w:rsidP="00175AB7">
      <w:pPr>
        <w:pStyle w:val="Nadpis2"/>
        <w:widowControl w:val="0"/>
      </w:pPr>
      <w:r>
        <w:t>Zaplacení smluvní pokuty se nedotýká nároku na náhradu škody v plné výši.</w:t>
      </w:r>
    </w:p>
    <w:p w14:paraId="1306B917" w14:textId="3816D13D" w:rsidR="00A12D9D" w:rsidRDefault="00A12D9D" w:rsidP="00175AB7">
      <w:pPr>
        <w:pStyle w:val="Nadpis2"/>
        <w:widowControl w:val="0"/>
      </w:pPr>
      <w:r>
        <w:t>Zaplacení smluvní pokuty nezbavuje povinnou stranu splnění povinnosti, jejíž porušení je smluvní pokutou sankcionováno.</w:t>
      </w:r>
    </w:p>
    <w:p w14:paraId="702743E8" w14:textId="31FC62E1" w:rsidR="00A12D9D" w:rsidRPr="00A12D9D" w:rsidRDefault="00A12D9D" w:rsidP="00175AB7">
      <w:pPr>
        <w:pStyle w:val="Nadpis2"/>
        <w:widowControl w:val="0"/>
      </w:pPr>
      <w:r>
        <w:t>Objednatel je oprávněn, zejména v případě, kdy Poskytovatel v přiměřené lhůtě neuhradí smluvní pokutu, provést jednostranné započtení takových pohledávek vůči pohledávkám Poskytovatele na zaplacení ceny za řádně provedený úklid i v případě, že tyto pohledávky nejsou ještě splatné.</w:t>
      </w:r>
    </w:p>
    <w:p w14:paraId="53E4F782" w14:textId="2C60C461" w:rsidR="00175AB7" w:rsidRDefault="00175AB7" w:rsidP="00321172">
      <w:pPr>
        <w:pStyle w:val="Nadpis1"/>
        <w:widowControl w:val="0"/>
        <w:suppressAutoHyphens w:val="0"/>
        <w:rPr>
          <w:rFonts w:eastAsia="Times New Roman"/>
          <w:lang w:eastAsia="cs-CZ"/>
        </w:rPr>
      </w:pPr>
      <w:r>
        <w:rPr>
          <w:rFonts w:eastAsia="Times New Roman"/>
          <w:lang w:eastAsia="cs-CZ"/>
        </w:rPr>
        <w:t>Pojištění</w:t>
      </w:r>
    </w:p>
    <w:p w14:paraId="24F51A7E" w14:textId="395E2CC9" w:rsidR="00175AB7" w:rsidRDefault="00175AB7" w:rsidP="00175AB7">
      <w:pPr>
        <w:pStyle w:val="Nadpis2"/>
        <w:widowControl w:val="0"/>
      </w:pPr>
      <w:r>
        <w:t xml:space="preserve">Poskytovatel konstatuje, že má uzavřenou pojistnou smlouvu na pojištění odpovědnosti za škodu vzniklou Objednateli nebo třetím osobám v souvislosti s poskytováním Služeb </w:t>
      </w:r>
      <w:r w:rsidRPr="006B6E15">
        <w:t>minimálně do výše 10.000.000 Kč za jednu pojistnou událost s výší spoluúčasti</w:t>
      </w:r>
      <w:r>
        <w:t xml:space="preserve"> Poskytovatele maximálně 5 % z částky pojistného plnění nebo max. 50.000 Kč, jeli dána spoluúčast fixní částkou. Poskytovatel je dále povinen oznámit bez zbytečného odkladu Objednateli veškeré změny, které by v průběhu pojistného období nastaly v obsahu pojistné smlouvy a smluvních ujednáních. Poskytovatel je povinen výše uvedené pojištění zachovat po celou dobu trvání této Smlouvy.</w:t>
      </w:r>
    </w:p>
    <w:p w14:paraId="6A06193B" w14:textId="5F2BC54D" w:rsidR="00175AB7" w:rsidRDefault="00175AB7" w:rsidP="00175AB7">
      <w:pPr>
        <w:pStyle w:val="Nadpis2"/>
        <w:widowControl w:val="0"/>
      </w:pPr>
      <w:r>
        <w:t>Na výzvu Objednatele je Poskytovatel povinen předložit aktuální pojistnou smlouvu dle předchozího odstavce, případně certifikát vystavený pojišťovnou o existenci takového pojištění potvrzující.</w:t>
      </w:r>
    </w:p>
    <w:p w14:paraId="095CEC33" w14:textId="009CA2E6" w:rsidR="00175AB7" w:rsidRPr="00175AB7" w:rsidRDefault="00175AB7" w:rsidP="00175AB7">
      <w:pPr>
        <w:pStyle w:val="Nadpis2"/>
        <w:widowControl w:val="0"/>
      </w:pPr>
      <w:r>
        <w:t>V případě, že Poskytovatel nebude mít platnou pojistnou smlouvu v jakékoli době trvání této Smlouvy, je povinen uhradit Objednateli smluvní pokutu ve výši 5.000 Kč za každý den, po který nebyl pojištěn.</w:t>
      </w:r>
    </w:p>
    <w:p w14:paraId="2ECA1DDB" w14:textId="55643971" w:rsidR="00175AB7" w:rsidRDefault="00175AB7" w:rsidP="00321172">
      <w:pPr>
        <w:pStyle w:val="Nadpis1"/>
        <w:widowControl w:val="0"/>
        <w:suppressAutoHyphens w:val="0"/>
        <w:rPr>
          <w:rFonts w:eastAsia="Times New Roman"/>
          <w:lang w:eastAsia="cs-CZ"/>
        </w:rPr>
      </w:pPr>
      <w:r>
        <w:rPr>
          <w:rFonts w:eastAsia="Times New Roman"/>
          <w:lang w:eastAsia="cs-CZ"/>
        </w:rPr>
        <w:t>Ukončení smlouvy</w:t>
      </w:r>
    </w:p>
    <w:p w14:paraId="40DEB9CC" w14:textId="54B18C9B" w:rsidR="00175AB7" w:rsidRDefault="00175AB7" w:rsidP="00175AB7">
      <w:pPr>
        <w:pStyle w:val="Nadpis2"/>
        <w:widowControl w:val="0"/>
      </w:pPr>
      <w:r>
        <w:t>Tuto Smlouvu lze ukončit pouze způsoby v ní stanovenými.</w:t>
      </w:r>
    </w:p>
    <w:p w14:paraId="0D433906" w14:textId="7E21F52E" w:rsidR="00175AB7" w:rsidRDefault="00175AB7" w:rsidP="00175AB7">
      <w:pPr>
        <w:pStyle w:val="Nadpis2"/>
        <w:widowControl w:val="0"/>
      </w:pPr>
      <w:r>
        <w:t>Objednatel má dále právo na základě písemného doručení oznámení Poskytovateli tuto Smlouvu vypovědět s okamžitou účinností od okamžiku doručení výpovědi Poskytovateli na základě následujících důvodů:</w:t>
      </w:r>
    </w:p>
    <w:p w14:paraId="66EF407E" w14:textId="77777777" w:rsidR="00175AB7" w:rsidRDefault="00175AB7" w:rsidP="00175AB7">
      <w:pPr>
        <w:ind w:left="1134" w:hanging="425"/>
        <w:rPr>
          <w:lang w:eastAsia="cs-CZ"/>
        </w:rPr>
      </w:pPr>
      <w:r>
        <w:rPr>
          <w:lang w:eastAsia="cs-CZ"/>
        </w:rPr>
        <w:t>a)</w:t>
      </w:r>
      <w:r>
        <w:rPr>
          <w:lang w:eastAsia="cs-CZ"/>
        </w:rPr>
        <w:tab/>
        <w:t>Poskytovatel se dopustí podstatného porušení Smlouvy;</w:t>
      </w:r>
    </w:p>
    <w:p w14:paraId="038A0D26" w14:textId="77777777" w:rsidR="00175AB7" w:rsidRDefault="00175AB7" w:rsidP="00175AB7">
      <w:pPr>
        <w:ind w:left="1134" w:hanging="425"/>
        <w:rPr>
          <w:lang w:eastAsia="cs-CZ"/>
        </w:rPr>
      </w:pPr>
      <w:r>
        <w:rPr>
          <w:lang w:eastAsia="cs-CZ"/>
        </w:rPr>
        <w:lastRenderedPageBreak/>
        <w:t>b)</w:t>
      </w:r>
      <w:r>
        <w:rPr>
          <w:lang w:eastAsia="cs-CZ"/>
        </w:rPr>
        <w:tab/>
        <w:t>Je zjištěn úpadek Poskytovatele nebo Poskytovatel vstoupí do likvidace;</w:t>
      </w:r>
    </w:p>
    <w:p w14:paraId="62272971" w14:textId="77777777" w:rsidR="00175AB7" w:rsidRDefault="00175AB7" w:rsidP="00175AB7">
      <w:pPr>
        <w:ind w:left="1134" w:hanging="425"/>
        <w:rPr>
          <w:lang w:eastAsia="cs-CZ"/>
        </w:rPr>
      </w:pPr>
      <w:r>
        <w:rPr>
          <w:lang w:eastAsia="cs-CZ"/>
        </w:rPr>
        <w:t>c)</w:t>
      </w:r>
      <w:r>
        <w:rPr>
          <w:lang w:eastAsia="cs-CZ"/>
        </w:rPr>
        <w:tab/>
        <w:t>Poskytovatel nezapočne s poskytováním Služeb a/nebo jejich části dle zahájení poskytování služeb, a to ani v rámci dodatečné lhůty 14 ti dnů poskytnuté ze strany Objednatele;</w:t>
      </w:r>
    </w:p>
    <w:p w14:paraId="136DCE90" w14:textId="77777777" w:rsidR="00175AB7" w:rsidRDefault="00175AB7" w:rsidP="00175AB7">
      <w:pPr>
        <w:ind w:left="1134" w:hanging="425"/>
        <w:rPr>
          <w:lang w:eastAsia="cs-CZ"/>
        </w:rPr>
      </w:pPr>
      <w:r>
        <w:rPr>
          <w:lang w:eastAsia="cs-CZ"/>
        </w:rPr>
        <w:t>d)</w:t>
      </w:r>
      <w:r>
        <w:rPr>
          <w:lang w:eastAsia="cs-CZ"/>
        </w:rPr>
        <w:tab/>
        <w:t>Poskytovatel nemá platnou pojistnou smlouvu po dobu více jak 1 měsíc v průběhu trvání této Smlouvy;</w:t>
      </w:r>
    </w:p>
    <w:p w14:paraId="769A1D1C" w14:textId="77777777" w:rsidR="00175AB7" w:rsidRDefault="00175AB7" w:rsidP="00175AB7">
      <w:pPr>
        <w:ind w:left="1134" w:hanging="425"/>
        <w:rPr>
          <w:lang w:eastAsia="cs-CZ"/>
        </w:rPr>
      </w:pPr>
      <w:r>
        <w:rPr>
          <w:lang w:eastAsia="cs-CZ"/>
        </w:rPr>
        <w:t>e)</w:t>
      </w:r>
      <w:r>
        <w:tab/>
      </w:r>
      <w:r>
        <w:rPr>
          <w:lang w:eastAsia="cs-CZ"/>
        </w:rPr>
        <w:t>Poskytovatel uvedl nepravdivé údaje v Úklidové knize nebo Úklidová kniha není Objednateli zpřístupněna, a to ani do 3 pracovních dnů od upozornění;</w:t>
      </w:r>
    </w:p>
    <w:p w14:paraId="115BC139" w14:textId="77777777" w:rsidR="00175AB7" w:rsidRDefault="00175AB7" w:rsidP="00175AB7">
      <w:pPr>
        <w:ind w:left="1134" w:hanging="425"/>
        <w:rPr>
          <w:lang w:eastAsia="cs-CZ"/>
        </w:rPr>
      </w:pPr>
      <w:r>
        <w:rPr>
          <w:lang w:eastAsia="cs-CZ"/>
        </w:rPr>
        <w:t>f)</w:t>
      </w:r>
      <w:r>
        <w:rPr>
          <w:lang w:eastAsia="cs-CZ"/>
        </w:rPr>
        <w:tab/>
        <w:t>Poskytovatel neudržuje HelpDesk v provozu, či v provozu v rozsahu ujednaném v této Smlouvě po dobu 14 za sebou jdoucích dnů či v rozsahu 60 dnů za období 12 měsíců.</w:t>
      </w:r>
    </w:p>
    <w:p w14:paraId="0810598A" w14:textId="42036084" w:rsidR="00175AB7" w:rsidRDefault="00175AB7" w:rsidP="00175AB7">
      <w:pPr>
        <w:pStyle w:val="Nadpis2"/>
        <w:widowControl w:val="0"/>
      </w:pPr>
      <w:r>
        <w:t>Výpověď Objednatele dle odst. 1</w:t>
      </w:r>
      <w:r w:rsidR="006B6E15">
        <w:t>8</w:t>
      </w:r>
      <w:r>
        <w:t>.</w:t>
      </w:r>
      <w:r w:rsidR="004B1092">
        <w:t>2</w:t>
      </w:r>
      <w:r>
        <w:t xml:space="preserve"> této Smlouvy se považuje za výpověď z důvodů na straně Poskytovatele.</w:t>
      </w:r>
    </w:p>
    <w:p w14:paraId="7647AE97" w14:textId="09FA44ED" w:rsidR="00175AB7" w:rsidRDefault="00175AB7" w:rsidP="00175AB7">
      <w:pPr>
        <w:pStyle w:val="Nadpis2"/>
        <w:widowControl w:val="0"/>
      </w:pPr>
      <w:r>
        <w:t>Poskytovatel má právo předčasně ukončit tuto Smlouvou odstoupením s okamžitou účinností, pokud Objednatel je v prodlení se svými nespornými závazky vůči Poskytovateli, a to z důvodu na straně Objednatele po více než 3 měsíce.</w:t>
      </w:r>
    </w:p>
    <w:p w14:paraId="7179455E" w14:textId="7D6CE6CC" w:rsidR="00175AB7" w:rsidRPr="00175AB7" w:rsidRDefault="00175AB7" w:rsidP="00175AB7">
      <w:pPr>
        <w:pStyle w:val="Nadpis2"/>
        <w:widowControl w:val="0"/>
      </w:pPr>
      <w:r>
        <w:t>Neuplatněním práva na odstoupení od této Smlouvy právo odstoupit nezaniká.</w:t>
      </w:r>
    </w:p>
    <w:p w14:paraId="5A4CFF81" w14:textId="75DDA025" w:rsidR="00820B27" w:rsidRDefault="00820B27" w:rsidP="00321172">
      <w:pPr>
        <w:pStyle w:val="Nadpis1"/>
        <w:widowControl w:val="0"/>
        <w:suppressAutoHyphens w:val="0"/>
        <w:rPr>
          <w:rFonts w:eastAsia="Times New Roman"/>
          <w:lang w:eastAsia="cs-CZ"/>
        </w:rPr>
      </w:pPr>
      <w:r w:rsidRPr="00820B27">
        <w:rPr>
          <w:rFonts w:eastAsia="Times New Roman"/>
          <w:lang w:eastAsia="cs-CZ"/>
        </w:rPr>
        <w:t>Komunikace mezi Objednatelem a Poskytovatelem</w:t>
      </w:r>
    </w:p>
    <w:p w14:paraId="1E1A25BE" w14:textId="4C300718" w:rsidR="00820B27" w:rsidRDefault="00820B27" w:rsidP="00820B27">
      <w:pPr>
        <w:pStyle w:val="Nadpis2"/>
        <w:widowControl w:val="0"/>
      </w:pPr>
      <w:r>
        <w:t>Při plnění této Smlouvy bude Objednatel zastoupen osobami uvedenými v příloze č. 1</w:t>
      </w:r>
      <w:r w:rsidR="009C49BA">
        <w:t>0</w:t>
      </w:r>
      <w:r>
        <w:t xml:space="preserve"> této Smlouvy, nebo jinými osobami písemně oznámenými Objednatelem.</w:t>
      </w:r>
      <w:r w:rsidR="009C49BA">
        <w:t xml:space="preserve"> V případě, že osoby uvedené v příloze č. 10 této Smlouvy bude nutné změnit, tato změna nepodléhá povinnosti uzavření dodatku k této Smlouvě, Smluvní strany si písemně potvrdí aktualizovanou přílohu č. 10 této Smlouvy. </w:t>
      </w:r>
    </w:p>
    <w:p w14:paraId="6C26B5B3" w14:textId="5FD0AD56" w:rsidR="00820B27" w:rsidRDefault="00820B27" w:rsidP="00820B27">
      <w:pPr>
        <w:pStyle w:val="Nadpis2"/>
        <w:widowControl w:val="0"/>
      </w:pPr>
      <w:r>
        <w:t>Manažer kvality je povinen být s Objednatelem v pravidelné komunikaci na e-mailu a telefonním čísle. Manažer kvality je povinen reagovat obratem, přiměřeně okolnostem situace tak, aby neznemožnil řádné vykonávání Služeb její kontroly či jiných oprávněných zájmů Objednatele.</w:t>
      </w:r>
    </w:p>
    <w:p w14:paraId="3AE053B0" w14:textId="1DA628A6" w:rsidR="00820B27" w:rsidRPr="00820B27" w:rsidRDefault="00820B27" w:rsidP="00820B27">
      <w:pPr>
        <w:pStyle w:val="Nadpis2"/>
        <w:widowControl w:val="0"/>
      </w:pPr>
      <w:r>
        <w:t>Objednatel je oprávněn se telefonicky či prostřednictvím e-mailu obrátit na Manažera kvality oprávněného zastupovat Poskytovatele.</w:t>
      </w:r>
    </w:p>
    <w:p w14:paraId="700C0934" w14:textId="6D406419" w:rsidR="004E1498" w:rsidRPr="006062F9" w:rsidRDefault="004E1498" w:rsidP="00321172">
      <w:pPr>
        <w:pStyle w:val="Nadpis1"/>
        <w:widowControl w:val="0"/>
        <w:suppressAutoHyphens w:val="0"/>
        <w:rPr>
          <w:rFonts w:eastAsia="Times New Roman"/>
          <w:lang w:eastAsia="cs-CZ"/>
        </w:rPr>
      </w:pPr>
      <w:r w:rsidRPr="006062F9">
        <w:rPr>
          <w:rFonts w:eastAsia="Times New Roman"/>
          <w:lang w:eastAsia="cs-CZ"/>
        </w:rPr>
        <w:t>Poddodavatelé</w:t>
      </w:r>
    </w:p>
    <w:p w14:paraId="1F8D502E" w14:textId="2280774E" w:rsidR="00B66E16" w:rsidRPr="004E1498" w:rsidRDefault="00B66E16" w:rsidP="00321172">
      <w:pPr>
        <w:pStyle w:val="Nadpis2"/>
        <w:widowControl w:val="0"/>
      </w:pPr>
      <w:r w:rsidRPr="004E1498">
        <w:t>Na pro</w:t>
      </w:r>
      <w:r>
        <w:t xml:space="preserve">vedení </w:t>
      </w:r>
      <w:r w:rsidR="004E7B39">
        <w:t xml:space="preserve">předmětu služeb </w:t>
      </w:r>
      <w:r>
        <w:t>se budou podílet pod</w:t>
      </w:r>
      <w:r w:rsidRPr="004E1498">
        <w:t>dodavatelé uvedení v </w:t>
      </w:r>
      <w:r w:rsidRPr="00985507">
        <w:t xml:space="preserve">příloze </w:t>
      </w:r>
      <w:r w:rsidRPr="00297F9D">
        <w:t>č</w:t>
      </w:r>
      <w:r w:rsidR="00985507">
        <w:t xml:space="preserve">. </w:t>
      </w:r>
      <w:r w:rsidR="009C49BA">
        <w:t xml:space="preserve">12 </w:t>
      </w:r>
      <w:r>
        <w:t>této S</w:t>
      </w:r>
      <w:r w:rsidRPr="004E1498">
        <w:t xml:space="preserve">mlouvy. </w:t>
      </w:r>
    </w:p>
    <w:p w14:paraId="21F816C5" w14:textId="77777777" w:rsidR="004E1498" w:rsidRPr="006062F9" w:rsidRDefault="004E1498" w:rsidP="00321172">
      <w:pPr>
        <w:pStyle w:val="Nadpis1"/>
        <w:widowControl w:val="0"/>
        <w:suppressAutoHyphens w:val="0"/>
        <w:rPr>
          <w:rFonts w:eastAsia="Times New Roman"/>
          <w:lang w:eastAsia="cs-CZ"/>
        </w:rPr>
      </w:pPr>
      <w:r w:rsidRPr="006062F9">
        <w:rPr>
          <w:rFonts w:eastAsia="Times New Roman"/>
          <w:lang w:eastAsia="cs-CZ"/>
        </w:rPr>
        <w:t>Další ujednání</w:t>
      </w:r>
    </w:p>
    <w:p w14:paraId="458E4AF9" w14:textId="557796FC" w:rsidR="004E1498" w:rsidRPr="006062F9" w:rsidRDefault="00E73DA0" w:rsidP="00321172">
      <w:pPr>
        <w:pStyle w:val="Nadpis2"/>
        <w:widowControl w:val="0"/>
      </w:pPr>
      <w:r w:rsidRPr="006062F9">
        <w:t>Poskytovatel</w:t>
      </w:r>
      <w:r w:rsidR="004E1498" w:rsidRPr="006062F9">
        <w:t xml:space="preserve"> prohlašuje, že je způsobilý k řádnému a včasnému </w:t>
      </w:r>
      <w:r w:rsidRPr="006062F9">
        <w:t>poskytnutí služeb</w:t>
      </w:r>
      <w:r w:rsidR="004E1498" w:rsidRPr="006062F9">
        <w:t xml:space="preserve"> a že disponuje takovými kapacitami a odbornými znalostmi, které jsou třeba k řádnému </w:t>
      </w:r>
      <w:r w:rsidRPr="006062F9">
        <w:t>poskytování služeb</w:t>
      </w:r>
      <w:r w:rsidR="004E1498" w:rsidRPr="006062F9">
        <w:t>.</w:t>
      </w:r>
    </w:p>
    <w:p w14:paraId="7EDF1044" w14:textId="77777777" w:rsidR="004E1498" w:rsidRPr="008B24C9" w:rsidRDefault="004E1498" w:rsidP="00321172">
      <w:pPr>
        <w:pStyle w:val="Nadpis2"/>
        <w:widowControl w:val="0"/>
      </w:pPr>
      <w:r w:rsidRPr="008B24C9">
        <w:t>Kontaktními osobami smluvních stran jsou</w:t>
      </w:r>
    </w:p>
    <w:p w14:paraId="4E7FEA6D" w14:textId="73B120A4" w:rsidR="004E1498" w:rsidRPr="007F3CD3" w:rsidRDefault="004E1498" w:rsidP="00321172">
      <w:pPr>
        <w:pStyle w:val="Nadpis3"/>
        <w:widowControl w:val="0"/>
      </w:pPr>
      <w:r w:rsidRPr="007F3CD3">
        <w:t>za Objednatele p</w:t>
      </w:r>
      <w:r w:rsidRPr="00297F9D">
        <w:rPr>
          <w:highlight w:val="yellow"/>
        </w:rPr>
        <w:t>. …</w:t>
      </w:r>
      <w:r w:rsidR="0086114C" w:rsidRPr="00297F9D">
        <w:rPr>
          <w:highlight w:val="yellow"/>
        </w:rPr>
        <w:t>,</w:t>
      </w:r>
      <w:r w:rsidRPr="00297F9D">
        <w:rPr>
          <w:highlight w:val="yellow"/>
        </w:rPr>
        <w:t xml:space="preserve"> tel. …</w:t>
      </w:r>
      <w:r w:rsidR="0086114C" w:rsidRPr="00297F9D">
        <w:rPr>
          <w:highlight w:val="yellow"/>
        </w:rPr>
        <w:t>,</w:t>
      </w:r>
      <w:r w:rsidRPr="00297F9D">
        <w:rPr>
          <w:highlight w:val="yellow"/>
        </w:rPr>
        <w:t xml:space="preserve"> email …</w:t>
      </w:r>
      <w:r w:rsidR="00985507" w:rsidRPr="00985507">
        <w:rPr>
          <w:highlight w:val="yellow"/>
        </w:rPr>
        <w:t xml:space="preserve"> </w:t>
      </w:r>
      <w:r w:rsidR="00985507" w:rsidRPr="00297F9D">
        <w:rPr>
          <w:highlight w:val="yellow"/>
        </w:rPr>
        <w:t>[DOPLNÍ OBJEDNATEL PŘI PODPISU SMLOUVY]</w:t>
      </w:r>
      <w:r w:rsidR="0086114C" w:rsidRPr="007F3CD3">
        <w:t>,</w:t>
      </w:r>
    </w:p>
    <w:p w14:paraId="1C513CD4" w14:textId="6A191C7A" w:rsidR="004E1498" w:rsidRPr="00297F9D" w:rsidRDefault="004E1498" w:rsidP="00321172">
      <w:pPr>
        <w:pStyle w:val="Nadpis3"/>
        <w:widowControl w:val="0"/>
      </w:pPr>
      <w:r w:rsidRPr="00297F9D">
        <w:t xml:space="preserve">za </w:t>
      </w:r>
      <w:r w:rsidR="00E73DA0" w:rsidRPr="00297F9D">
        <w:t>Poskytovatel</w:t>
      </w:r>
      <w:r w:rsidRPr="00297F9D">
        <w:t xml:space="preserve">e p. </w:t>
      </w:r>
      <w:r w:rsidR="008B24C9" w:rsidRPr="007F3CD3">
        <w:rPr>
          <w:rFonts w:ascii="Verdana" w:hAnsi="Verdana"/>
          <w:highlight w:val="green"/>
        </w:rPr>
        <w:t>[DOPLNÍ POSKYTOVATEL]</w:t>
      </w:r>
      <w:r w:rsidR="008B24C9" w:rsidRPr="00297F9D">
        <w:rPr>
          <w:rFonts w:ascii="Verdana" w:hAnsi="Verdana"/>
        </w:rPr>
        <w:t>.</w:t>
      </w:r>
    </w:p>
    <w:p w14:paraId="739753B3" w14:textId="27378B70" w:rsidR="004E1498" w:rsidRPr="006062F9" w:rsidRDefault="004E1498" w:rsidP="00321172">
      <w:pPr>
        <w:pStyle w:val="Nadpis2"/>
        <w:widowControl w:val="0"/>
      </w:pPr>
      <w:r w:rsidRPr="006062F9">
        <w:t xml:space="preserve"> </w:t>
      </w:r>
      <w:r w:rsidRPr="006062F9">
        <w:rPr>
          <w:rFonts w:eastAsia="Calibri"/>
        </w:rPr>
        <w:t xml:space="preserve">Smluvní strany berou na vědomí, že tato </w:t>
      </w:r>
      <w:r w:rsidR="0063745A">
        <w:rPr>
          <w:rFonts w:eastAsia="Calibri"/>
        </w:rPr>
        <w:t>Smlou</w:t>
      </w:r>
      <w:r w:rsidRPr="006062F9">
        <w:rPr>
          <w:rFonts w:eastAsia="Calibri"/>
        </w:rPr>
        <w:t>va podléhá uveřejnění v registru smluv podle zákona č. 340/2015 Sb., o zvláštních podmínkách účinnosti některých smluv, uveřejňování těchto smluv a o registru smluv, ve znění pozdějších předpisů (dále jen „</w:t>
      </w:r>
      <w:r w:rsidRPr="00297F9D">
        <w:rPr>
          <w:rStyle w:val="Kurzvatun"/>
          <w:rFonts w:eastAsia="Calibri"/>
        </w:rPr>
        <w:t>ZRS</w:t>
      </w:r>
      <w:r w:rsidRPr="006062F9">
        <w:rPr>
          <w:rFonts w:eastAsia="Calibri"/>
        </w:rPr>
        <w:t xml:space="preserve">“), a současně souhlasí se zveřejněním údajů o identifikaci smluvních stran, předmětu </w:t>
      </w:r>
      <w:r w:rsidR="0063745A">
        <w:rPr>
          <w:rFonts w:eastAsia="Calibri"/>
        </w:rPr>
        <w:t>Smlou</w:t>
      </w:r>
      <w:r w:rsidRPr="006062F9">
        <w:rPr>
          <w:rFonts w:eastAsia="Calibri"/>
        </w:rPr>
        <w:t xml:space="preserve">vy, jeho ceně či hodnotě a datu uzavření této </w:t>
      </w:r>
      <w:r w:rsidR="0063745A">
        <w:rPr>
          <w:rFonts w:eastAsia="Calibri"/>
        </w:rPr>
        <w:t>Smlou</w:t>
      </w:r>
      <w:r w:rsidRPr="006062F9">
        <w:rPr>
          <w:rFonts w:eastAsia="Calibri"/>
        </w:rPr>
        <w:t>vy.</w:t>
      </w:r>
    </w:p>
    <w:p w14:paraId="0F72ED32" w14:textId="5A577ECB" w:rsidR="004E1498" w:rsidRPr="006062F9" w:rsidRDefault="004E1498" w:rsidP="00321172">
      <w:pPr>
        <w:pStyle w:val="Nadpis2"/>
        <w:widowControl w:val="0"/>
      </w:pPr>
      <w:r w:rsidRPr="006062F9">
        <w:rPr>
          <w:rStyle w:val="Nadpis2Char"/>
          <w:rFonts w:eastAsia="Calibri"/>
        </w:rPr>
        <w:t xml:space="preserve">Zaslání </w:t>
      </w:r>
      <w:r w:rsidR="0063745A">
        <w:rPr>
          <w:rFonts w:eastAsia="Calibri"/>
        </w:rPr>
        <w:t>Smlou</w:t>
      </w:r>
      <w:r w:rsidRPr="006062F9">
        <w:rPr>
          <w:rFonts w:eastAsia="Calibri"/>
        </w:rPr>
        <w:t xml:space="preserve">vy správci registru smluv k uveřejnění v registru smluv zajišťuje obvykle Objednatel. Nebude-li tato </w:t>
      </w:r>
      <w:r w:rsidR="0063745A">
        <w:rPr>
          <w:rFonts w:eastAsia="Calibri"/>
        </w:rPr>
        <w:t>Smlou</w:t>
      </w:r>
      <w:r w:rsidRPr="006062F9">
        <w:rPr>
          <w:rFonts w:eastAsia="Calibri"/>
        </w:rPr>
        <w:t xml:space="preserve">va zaslána k uveřejnění a/nebo uveřejněna prostřednictvím registru smluv, není žádná ze smluvních stran oprávněna požadovat po druhé smluvní straně náhradu škody ani jiné újmy, která by jí v této souvislosti vznikla </w:t>
      </w:r>
      <w:r w:rsidRPr="006062F9">
        <w:rPr>
          <w:rFonts w:eastAsia="Calibri"/>
        </w:rPr>
        <w:lastRenderedPageBreak/>
        <w:t>nebo vzniknout mohla.</w:t>
      </w:r>
    </w:p>
    <w:p w14:paraId="470251AF" w14:textId="71AE4A2F" w:rsidR="004E1498" w:rsidRPr="006062F9" w:rsidRDefault="004E1498" w:rsidP="00321172">
      <w:pPr>
        <w:pStyle w:val="Nadpis2"/>
        <w:widowControl w:val="0"/>
      </w:pPr>
      <w:r w:rsidRPr="006062F9">
        <w:rPr>
          <w:rFonts w:eastAsia="Calibri"/>
        </w:rPr>
        <w:t>S</w:t>
      </w:r>
      <w:r w:rsidRPr="006062F9">
        <w:rPr>
          <w:rStyle w:val="Nadpis2Char"/>
          <w:rFonts w:eastAsia="Calibri"/>
        </w:rPr>
        <w:t>mluvn</w:t>
      </w:r>
      <w:r w:rsidRPr="006062F9">
        <w:rPr>
          <w:rFonts w:eastAsia="Calibri"/>
        </w:rPr>
        <w:t xml:space="preserve">í strany výslovně prohlašují, že údaje a další skutečnosti uvedené v této </w:t>
      </w:r>
      <w:r w:rsidR="0063745A">
        <w:rPr>
          <w:rFonts w:eastAsia="Calibri"/>
        </w:rPr>
        <w:t>Smlou</w:t>
      </w:r>
      <w:r w:rsidRPr="006062F9">
        <w:rPr>
          <w:rFonts w:eastAsia="Calibri"/>
        </w:rPr>
        <w:t xml:space="preserve">vě, vyjma částí označených ve smyslu následujícího odstavce této </w:t>
      </w:r>
      <w:r w:rsidR="0063745A">
        <w:rPr>
          <w:rFonts w:eastAsia="Calibri"/>
        </w:rPr>
        <w:t>Smlou</w:t>
      </w:r>
      <w:r w:rsidRPr="006062F9">
        <w:rPr>
          <w:rFonts w:eastAsia="Calibri"/>
        </w:rPr>
        <w:t>vy, nepovažují za obchodní tajemství ve smyslu ustanovení § 504 Občanského zákoníku (dále jen „</w:t>
      </w:r>
      <w:r w:rsidRPr="00297F9D">
        <w:rPr>
          <w:rStyle w:val="Kurzvatun"/>
          <w:rFonts w:eastAsia="Calibri"/>
        </w:rPr>
        <w:t>obchodní tajemství</w:t>
      </w:r>
      <w:r w:rsidRPr="006062F9">
        <w:rPr>
          <w:rFonts w:eastAsia="Calibri"/>
        </w:rPr>
        <w:t>“), a že se nejedná ani o informace, které nemohou být v registru smluv uveřejněny na základě ustanovení § 3 odst. 1 ZRS.</w:t>
      </w:r>
    </w:p>
    <w:p w14:paraId="3F047B18" w14:textId="202F8435" w:rsidR="004E1498" w:rsidRPr="006062F9" w:rsidRDefault="004E1498" w:rsidP="00321172">
      <w:pPr>
        <w:pStyle w:val="Nadpis2"/>
        <w:widowControl w:val="0"/>
      </w:pPr>
      <w:r w:rsidRPr="006062F9">
        <w:rPr>
          <w:rFonts w:eastAsia="Calibri"/>
        </w:rPr>
        <w:t>J</w:t>
      </w:r>
      <w:r w:rsidRPr="006062F9">
        <w:rPr>
          <w:rStyle w:val="Nadpis2Char"/>
          <w:rFonts w:eastAsia="Calibri"/>
        </w:rPr>
        <w:t>estliže</w:t>
      </w:r>
      <w:r w:rsidRPr="006062F9">
        <w:rPr>
          <w:rFonts w:eastAsia="Calibri"/>
        </w:rPr>
        <w:t xml:space="preserve"> smluvní strana označí za své obchodní tajemství část obsahu </w:t>
      </w:r>
      <w:r w:rsidR="0063745A">
        <w:rPr>
          <w:rFonts w:eastAsia="Calibri"/>
        </w:rPr>
        <w:t>Smlou</w:t>
      </w:r>
      <w:r w:rsidRPr="006062F9">
        <w:rPr>
          <w:rFonts w:eastAsia="Calibri"/>
        </w:rPr>
        <w:t xml:space="preserve">vy, která v důsledku toho bude pro účely uveřejnění </w:t>
      </w:r>
      <w:r w:rsidR="0063745A">
        <w:rPr>
          <w:rFonts w:eastAsia="Calibri"/>
        </w:rPr>
        <w:t>Smlou</w:t>
      </w:r>
      <w:r w:rsidRPr="006062F9">
        <w:rPr>
          <w:rFonts w:eastAsia="Calibri"/>
        </w:rPr>
        <w:t xml:space="preserve">vy v registru smluv znečitelněna, nese tato smluvní strana odpovědnost, pokud by </w:t>
      </w:r>
      <w:r w:rsidR="0063745A">
        <w:rPr>
          <w:rFonts w:eastAsia="Calibri"/>
        </w:rPr>
        <w:t>Smlou</w:t>
      </w:r>
      <w:r w:rsidRPr="006062F9">
        <w:rPr>
          <w:rFonts w:eastAsia="Calibri"/>
        </w:rPr>
        <w:t xml:space="preserve">va v důsledku takového označení byla uveřejněna způsobem odporujícím ZRS, a to bez ohledu na to, která ze stran </w:t>
      </w:r>
      <w:r w:rsidR="0063745A">
        <w:rPr>
          <w:rFonts w:eastAsia="Calibri"/>
        </w:rPr>
        <w:t>Smlou</w:t>
      </w:r>
      <w:r w:rsidRPr="006062F9">
        <w:rPr>
          <w:rFonts w:eastAsia="Calibri"/>
        </w:rPr>
        <w:t xml:space="preserve">vu v registru smluv uveřejnila. S částmi </w:t>
      </w:r>
      <w:r w:rsidR="0063745A">
        <w:rPr>
          <w:rFonts w:eastAsia="Calibri"/>
        </w:rPr>
        <w:t>Smlou</w:t>
      </w:r>
      <w:r w:rsidRPr="006062F9">
        <w:rPr>
          <w:rFonts w:eastAsia="Calibri"/>
        </w:rPr>
        <w:t xml:space="preserve">vy, které druhá smluvní strana neoznačí za své obchodní tajemství před uzavřením této </w:t>
      </w:r>
      <w:r w:rsidR="0063745A">
        <w:rPr>
          <w:rFonts w:eastAsia="Calibri"/>
        </w:rPr>
        <w:t>Smlou</w:t>
      </w:r>
      <w:r w:rsidRPr="006062F9">
        <w:rPr>
          <w:rFonts w:eastAsia="Calibri"/>
        </w:rPr>
        <w:t xml:space="preserve">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w:t>
      </w:r>
      <w:r w:rsidR="0063745A">
        <w:rPr>
          <w:rFonts w:eastAsia="Calibri"/>
        </w:rPr>
        <w:t>Smlou</w:t>
      </w:r>
      <w:r w:rsidRPr="006062F9">
        <w:rPr>
          <w:rFonts w:eastAsia="Calibri"/>
        </w:rPr>
        <w:t>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6C73D5B6" w:rsidR="004E1498" w:rsidRPr="006062F9" w:rsidRDefault="004E1498" w:rsidP="00321172">
      <w:pPr>
        <w:pStyle w:val="Nadpis2"/>
        <w:widowControl w:val="0"/>
        <w:rPr>
          <w:rFonts w:eastAsia="Calibri"/>
        </w:rPr>
      </w:pPr>
      <w:r w:rsidRPr="006062F9">
        <w:rPr>
          <w:rFonts w:eastAsia="Calibri"/>
        </w:rPr>
        <w:t xml:space="preserve">Osoby uzavírající tuto </w:t>
      </w:r>
      <w:r w:rsidR="0063745A">
        <w:rPr>
          <w:rFonts w:eastAsia="Calibri"/>
        </w:rPr>
        <w:t>Smlou</w:t>
      </w:r>
      <w:r w:rsidRPr="006062F9">
        <w:rPr>
          <w:rFonts w:eastAsia="Calibri"/>
        </w:rPr>
        <w:t xml:space="preserve">vu za Smluvní strany souhlasí s uveřejněním svých osobních údajů, které jsou uvedeny v této </w:t>
      </w:r>
      <w:r w:rsidR="0063745A">
        <w:rPr>
          <w:rFonts w:eastAsia="Calibri"/>
        </w:rPr>
        <w:t>Smlou</w:t>
      </w:r>
      <w:r w:rsidRPr="006062F9">
        <w:rPr>
          <w:rFonts w:eastAsia="Calibri"/>
        </w:rPr>
        <w:t xml:space="preserve">vě, spolu se </w:t>
      </w:r>
      <w:r w:rsidR="0063745A">
        <w:rPr>
          <w:rFonts w:eastAsia="Calibri"/>
        </w:rPr>
        <w:t>Smlou</w:t>
      </w:r>
      <w:r w:rsidRPr="006062F9">
        <w:rPr>
          <w:rFonts w:eastAsia="Calibri"/>
        </w:rPr>
        <w:t>vou v registru smluv. Tento souhlas je udělen na dobu neurčitou.</w:t>
      </w:r>
    </w:p>
    <w:p w14:paraId="6EBA43DC" w14:textId="09BC21AE" w:rsidR="004E1498" w:rsidRDefault="006C7697" w:rsidP="00321172">
      <w:pPr>
        <w:pStyle w:val="Nadpis2"/>
        <w:widowControl w:val="0"/>
        <w:rPr>
          <w:rFonts w:eastAsia="Calibri"/>
        </w:rPr>
      </w:pPr>
      <w:r w:rsidRPr="006062F9">
        <w:rPr>
          <w:rFonts w:eastAsia="Calibri"/>
        </w:rPr>
        <w:t xml:space="preserve">V případě poskytnutí osobních údajů v rámci plnění smluvního vztahu se </w:t>
      </w:r>
      <w:r w:rsidR="00604869" w:rsidRPr="006062F9">
        <w:rPr>
          <w:rFonts w:eastAsia="Calibri"/>
        </w:rPr>
        <w:t>Poskytovatel zavazuje</w:t>
      </w:r>
      <w:r w:rsidRPr="006062F9">
        <w:rPr>
          <w:rFonts w:eastAsia="Calibri"/>
        </w:rPr>
        <w:t xml:space="preserve"> přijmout vhodná technická a organizační opatření podle Nařízení Evropského parlamentu a Rady (EU) 2016/679 ze dne 27. dubna 2016 o ochraně fyzických osob v souvislosti se zpracováním osobních údajů, které se na něj jako na </w:t>
      </w:r>
      <w:r w:rsidR="00E73DA0" w:rsidRPr="006062F9">
        <w:rPr>
          <w:rFonts w:eastAsia="Calibri"/>
        </w:rPr>
        <w:t>Poskytovatel</w:t>
      </w:r>
      <w:r w:rsidRPr="006062F9">
        <w:rPr>
          <w:rFonts w:eastAsia="Calibri"/>
        </w:rPr>
        <w:t xml:space="preserve">e vztahují a plnění těchto </w:t>
      </w:r>
      <w:r w:rsidR="004A519A" w:rsidRPr="006062F9">
        <w:rPr>
          <w:rFonts w:eastAsia="Calibri"/>
        </w:rPr>
        <w:t>povinností na vyžádání doložit O</w:t>
      </w:r>
      <w:r w:rsidRPr="006062F9">
        <w:rPr>
          <w:rFonts w:eastAsia="Calibri"/>
        </w:rPr>
        <w:t>bjednateli.</w:t>
      </w:r>
    </w:p>
    <w:p w14:paraId="102B31D0" w14:textId="77777777" w:rsidR="00200AEC" w:rsidRDefault="00200AEC" w:rsidP="00200AEC">
      <w:pPr>
        <w:pStyle w:val="Nadpis2"/>
        <w:widowControl w:val="0"/>
      </w:pPr>
      <w:r>
        <w:t>Jakékoliv vzdání se práva, prominutí dluhu nebo uznání závazku je platné pouze za předpokladu, že bude učiněno dohodou Smluvních stran uzavřenou v listinné podobě oprávněnými zástupci Smluvních stran.</w:t>
      </w:r>
    </w:p>
    <w:p w14:paraId="6422A8E4" w14:textId="77777777" w:rsidR="00200AEC" w:rsidRDefault="00200AEC" w:rsidP="00200AEC">
      <w:pPr>
        <w:pStyle w:val="Nadpis2"/>
      </w:pPr>
      <w:r>
        <w:t>Jakékoliv písemnosti předvídané Smlouvou musí být učiněny, není-li ve Smlouvě výslovně stanoven opak, písemně v listinné podobě a musí být s vyloučením ustanovení § 566 Občanského zákoníku řádně podepsané oprávněnými osobami. Jakékoliv jiné písemnosti, včetně e-mailové korespondence, jsou bez právního významu, není-li ve Smlouvě výslovně stanoveno jinak.</w:t>
      </w:r>
    </w:p>
    <w:p w14:paraId="20B612BD" w14:textId="77777777" w:rsidR="00200AEC" w:rsidRDefault="00200AEC" w:rsidP="00200AEC">
      <w:pPr>
        <w:pStyle w:val="Nadpis2"/>
      </w:pPr>
      <w:r>
        <w:t>Smluvní strany nemají právo na náhradu škody a nejsou povinny hradit škody vzniklé druhé Smluvní straně tím, že oprávněně započetly svou pohledávku vůči pohledávce druhé Smluvní strany, tj. Smluvní strany vylučují ustanovení § 1990 Občanského zákoníku.</w:t>
      </w:r>
    </w:p>
    <w:p w14:paraId="34ED56E4" w14:textId="5CE2C687" w:rsidR="00200AEC" w:rsidRPr="00200AEC" w:rsidRDefault="00200AEC" w:rsidP="00200AEC">
      <w:pPr>
        <w:pStyle w:val="Nadpis2"/>
      </w:pPr>
      <w:r>
        <w:t>Smluvní strany nejsou oprávněny převést svá práva a povinnosti ze Smlouvy nebo její části na třetí osobu bez předchozího výslovného písemného souhlasu druhé Smluvní strany.</w:t>
      </w:r>
    </w:p>
    <w:p w14:paraId="1126ED3F" w14:textId="58C4344E" w:rsidR="00CE287A" w:rsidRDefault="00CE287A" w:rsidP="00854789">
      <w:pPr>
        <w:pStyle w:val="Nadpis1"/>
        <w:widowControl w:val="0"/>
        <w:suppressAutoHyphens w:val="0"/>
        <w:rPr>
          <w:rFonts w:eastAsia="Times New Roman"/>
          <w:b w:val="0"/>
          <w:lang w:eastAsia="cs-CZ"/>
        </w:rPr>
      </w:pPr>
      <w:r>
        <w:rPr>
          <w:rFonts w:eastAsia="Times New Roman"/>
          <w:lang w:eastAsia="cs-CZ"/>
        </w:rPr>
        <w:t xml:space="preserve">Střet zájmů, povinnosti </w:t>
      </w:r>
      <w:r w:rsidR="004F5497">
        <w:rPr>
          <w:rFonts w:eastAsia="Times New Roman"/>
          <w:lang w:eastAsia="cs-CZ"/>
        </w:rPr>
        <w:t>Poskytovatele</w:t>
      </w:r>
      <w:r>
        <w:rPr>
          <w:rFonts w:eastAsia="Times New Roman"/>
          <w:lang w:eastAsia="cs-CZ"/>
        </w:rPr>
        <w:t xml:space="preserve"> v souvislosti s konfliktem na Ukrajině</w:t>
      </w:r>
    </w:p>
    <w:p w14:paraId="1D6851F8" w14:textId="1B4A8DB0" w:rsidR="00CE287A" w:rsidRPr="003A6968" w:rsidRDefault="004F5497" w:rsidP="00321172">
      <w:pPr>
        <w:pStyle w:val="Nadpis2"/>
        <w:widowControl w:val="0"/>
      </w:pPr>
      <w:r>
        <w:rPr>
          <w:rFonts w:eastAsia="Calibri"/>
        </w:rPr>
        <w:t>Poskytovatel</w:t>
      </w:r>
      <w:r w:rsidR="00CE287A" w:rsidRPr="0073792E">
        <w:t xml:space="preserve"> prohlašuje, že není obchodní společností, ve které veřejný funkcionář uvedený v ust. § 2 odst. 1 písm. c) zákona č. 159/2006 Sb., o střetu zájmů, ve znění pozdějších předpisů (dále jen „</w:t>
      </w:r>
      <w:r w:rsidR="00CE287A" w:rsidRPr="00297F9D">
        <w:rPr>
          <w:rStyle w:val="Kurzvatun"/>
        </w:rPr>
        <w:t>Zákon o střetu zájmů</w:t>
      </w:r>
      <w:r w:rsidR="00CE287A" w:rsidRPr="0073792E">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00CE287A">
        <w:t>.</w:t>
      </w:r>
    </w:p>
    <w:p w14:paraId="1DA77746" w14:textId="77777777" w:rsidR="0063745A" w:rsidRDefault="004F5497" w:rsidP="00321172">
      <w:pPr>
        <w:pStyle w:val="Nadpis2"/>
        <w:widowControl w:val="0"/>
      </w:pPr>
      <w:r>
        <w:rPr>
          <w:rFonts w:eastAsia="Calibri"/>
        </w:rPr>
        <w:lastRenderedPageBreak/>
        <w:t>Poskytovatel</w:t>
      </w:r>
      <w:r w:rsidR="00CE287A" w:rsidRPr="0073792E">
        <w:t xml:space="preserve"> prohlašuje, že</w:t>
      </w:r>
      <w:r w:rsidR="0063745A">
        <w:t>:</w:t>
      </w:r>
    </w:p>
    <w:p w14:paraId="63223068" w14:textId="77777777" w:rsidR="0063745A" w:rsidRPr="003B16F0" w:rsidRDefault="0063745A" w:rsidP="004F4E50">
      <w:pPr>
        <w:pStyle w:val="odstaveca"/>
        <w:numPr>
          <w:ilvl w:val="0"/>
          <w:numId w:val="8"/>
        </w:numPr>
      </w:pPr>
      <w:r w:rsidRPr="003B16F0">
        <w:t>on, ani žádný z jeho poddodavatelů, nejsou osobami, na něž se vztahuje zákaz zadání veřejné zakázky ve smyslu § 48a zákona č. 134/2016 Sb., o zadávání veřejných zakázek, ve znění pozdějších předpisů,</w:t>
      </w:r>
    </w:p>
    <w:p w14:paraId="31A7F739" w14:textId="77777777" w:rsidR="0063745A" w:rsidRPr="003B16F0" w:rsidRDefault="0063745A" w:rsidP="00297F9D">
      <w:pPr>
        <w:pStyle w:val="odstaveca"/>
      </w:pPr>
      <w:r w:rsidRPr="003B16F0">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53C83E2D" w14:textId="755F32D8" w:rsidR="00CE287A" w:rsidRPr="003A6968" w:rsidRDefault="0063745A" w:rsidP="00297F9D">
      <w:pPr>
        <w:pStyle w:val="odstaveca"/>
      </w:pPr>
      <w:r w:rsidRPr="003B16F0">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rsidR="00EF66C8">
        <w:fldChar w:fldCharType="begin"/>
      </w:r>
      <w:r w:rsidR="00EF66C8">
        <w:instrText xml:space="preserve"> REF _Ref156815329 \r \h </w:instrText>
      </w:r>
      <w:r w:rsidR="00EF66C8">
        <w:fldChar w:fldCharType="separate"/>
      </w:r>
      <w:r w:rsidR="00200AEC">
        <w:t>2</w:t>
      </w:r>
      <w:r w:rsidR="006B6E15">
        <w:t>2</w:t>
      </w:r>
      <w:r w:rsidR="00200AEC">
        <w:t>.5</w:t>
      </w:r>
      <w:r w:rsidR="00EF66C8">
        <w:fldChar w:fldCharType="end"/>
      </w:r>
      <w:r w:rsidRPr="003B16F0">
        <w:t xml:space="preserve"> této Smlouvy (dále jen „</w:t>
      </w:r>
      <w:r w:rsidRPr="0063745A">
        <w:rPr>
          <w:rStyle w:val="Kurzvatun"/>
          <w:rFonts w:eastAsiaTheme="minorHAnsi"/>
        </w:rPr>
        <w:t>Sankční seznamy</w:t>
      </w:r>
      <w:r w:rsidRPr="003B16F0">
        <w:t>“)</w:t>
      </w:r>
      <w:r w:rsidR="00CE287A" w:rsidRPr="003A6968">
        <w:t>.</w:t>
      </w:r>
    </w:p>
    <w:p w14:paraId="44062D2C" w14:textId="5C60D18F" w:rsidR="00CE287A" w:rsidRDefault="00CE287A" w:rsidP="00321172">
      <w:pPr>
        <w:pStyle w:val="Nadpis2"/>
        <w:widowControl w:val="0"/>
      </w:pPr>
      <w:r w:rsidRPr="00A453A2">
        <w:t xml:space="preserve">Je-li </w:t>
      </w:r>
      <w:r w:rsidR="004F5497">
        <w:t>Poskytovatelem</w:t>
      </w:r>
      <w:r w:rsidRPr="00A72529">
        <w:t xml:space="preserve"> </w:t>
      </w:r>
      <w:r>
        <w:t xml:space="preserve">sdružení více osob, platí podmínky dle odstavce </w:t>
      </w:r>
      <w:r w:rsidR="00200AEC">
        <w:t>2</w:t>
      </w:r>
      <w:r w:rsidR="006B6E15">
        <w:t>2</w:t>
      </w:r>
      <w:r>
        <w:t xml:space="preserve">.1 a </w:t>
      </w:r>
      <w:r w:rsidR="00200AEC">
        <w:t>2</w:t>
      </w:r>
      <w:r w:rsidR="006B6E15">
        <w:t>2</w:t>
      </w:r>
      <w:r>
        <w:t xml:space="preserve">.2 této Smlouvy také </w:t>
      </w:r>
      <w:r w:rsidRPr="008F20C9">
        <w:rPr>
          <w:rFonts w:eastAsia="Calibri"/>
        </w:rPr>
        <w:t>jednotlivě</w:t>
      </w:r>
      <w:r>
        <w:t xml:space="preserve"> pro všechny osoby v rámci </w:t>
      </w:r>
      <w:r w:rsidR="004F5497">
        <w:t>Poskytovatele</w:t>
      </w:r>
      <w:r>
        <w:t xml:space="preserve"> </w:t>
      </w:r>
      <w:r w:rsidR="001369A0">
        <w:t>sdružené,</w:t>
      </w:r>
      <w:r>
        <w:t xml:space="preserve"> a to bez ohledu na právní formu tohoto sdružení.</w:t>
      </w:r>
    </w:p>
    <w:p w14:paraId="3BFFCF3F" w14:textId="33C6FA3D" w:rsidR="00CE287A" w:rsidRPr="0073792E" w:rsidRDefault="00CE287A" w:rsidP="00321172">
      <w:pPr>
        <w:pStyle w:val="Nadpis2"/>
        <w:widowControl w:val="0"/>
      </w:pPr>
      <w:r w:rsidRPr="0073792E">
        <w:t xml:space="preserve">Přestane-li </w:t>
      </w:r>
      <w:r w:rsidR="004F5497">
        <w:t>Poskytovatel</w:t>
      </w:r>
      <w:r w:rsidRPr="0073792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p>
    <w:p w14:paraId="5FBE6AB1" w14:textId="737951C0" w:rsidR="00CE287A" w:rsidRPr="0073792E" w:rsidRDefault="004F5497" w:rsidP="00321172">
      <w:pPr>
        <w:pStyle w:val="Nadpis2"/>
        <w:widowControl w:val="0"/>
      </w:pPr>
      <w:bookmarkStart w:id="2" w:name="_Ref156815329"/>
      <w:r>
        <w:t>Poskytovatel</w:t>
      </w:r>
      <w:r w:rsidR="00CE287A" w:rsidRPr="0073792E">
        <w:t xml:space="preserve"> se dále zavazuje postupovat při plnění této Smlouvy v souladu s </w:t>
      </w:r>
      <w:r w:rsidR="00854789">
        <w:t>n</w:t>
      </w:r>
      <w:r w:rsidR="00CE287A" w:rsidRPr="0073792E">
        <w:t xml:space="preserve">ařízením Rady (ES) č. 765/2006 ze dne 18. května 2006 o omezujících opatřeních vzhledem k situaci v Bělorusku a k zapojení Běloruska do ruské agrese proti Ukrajině, ve znění pozdějších předpisů, </w:t>
      </w:r>
      <w:r w:rsidR="00EF66C8">
        <w:t>n</w:t>
      </w:r>
      <w:r w:rsidR="00EF66C8" w:rsidRPr="002B73F3">
        <w:rPr>
          <w:rStyle w:val="normaltextrun"/>
          <w:bdr w:val="none" w:sz="0" w:space="0" w:color="auto" w:frame="1"/>
        </w:rPr>
        <w:t>ařízení</w:t>
      </w:r>
      <w:r w:rsidR="00EF66C8">
        <w:rPr>
          <w:rStyle w:val="normaltextrun"/>
          <w:bdr w:val="none" w:sz="0" w:space="0" w:color="auto" w:frame="1"/>
        </w:rPr>
        <w:t>m</w:t>
      </w:r>
      <w:r w:rsidR="00EF66C8" w:rsidRPr="002B73F3">
        <w:rPr>
          <w:rStyle w:val="normaltextrun"/>
          <w:bdr w:val="none" w:sz="0" w:space="0" w:color="auto" w:frame="1"/>
        </w:rPr>
        <w:t xml:space="preserve"> </w:t>
      </w:r>
      <w:r w:rsidR="00EF66C8" w:rsidRPr="00EA0FEC">
        <w:rPr>
          <w:rStyle w:val="normaltextrun"/>
        </w:rPr>
        <w:t>Rady</w:t>
      </w:r>
      <w:r w:rsidR="00EF66C8" w:rsidRPr="002B73F3">
        <w:rPr>
          <w:rStyle w:val="normaltextrun"/>
          <w:bdr w:val="none" w:sz="0" w:space="0" w:color="auto" w:frame="1"/>
        </w:rPr>
        <w:t xml:space="preserve"> (EU) č. 208/2014 ze dne 5. března 2014 o omezujících opatřeních vůči některým osobám, subjektům a orgánům vzhledem k</w:t>
      </w:r>
      <w:r w:rsidR="00EF66C8">
        <w:rPr>
          <w:rStyle w:val="normaltextrun"/>
          <w:bdr w:val="none" w:sz="0" w:space="0" w:color="auto" w:frame="1"/>
        </w:rPr>
        <w:t> </w:t>
      </w:r>
      <w:r w:rsidR="00EF66C8" w:rsidRPr="002B73F3">
        <w:rPr>
          <w:rStyle w:val="normaltextrun"/>
          <w:bdr w:val="none" w:sz="0" w:space="0" w:color="auto" w:frame="1"/>
        </w:rPr>
        <w:t>situaci na Ukrajině, ve znění pozdějších předpisů</w:t>
      </w:r>
      <w:r w:rsidR="00EF66C8">
        <w:rPr>
          <w:rStyle w:val="normaltextrun"/>
          <w:bdr w:val="none" w:sz="0" w:space="0" w:color="auto" w:frame="1"/>
        </w:rPr>
        <w:t>,</w:t>
      </w:r>
      <w:r w:rsidR="00EF66C8" w:rsidRPr="007A08B0">
        <w:t xml:space="preserve"> a dalších prováděcích předpisů k t</w:t>
      </w:r>
      <w:r w:rsidR="00EF66C8">
        <w:t>ěmto</w:t>
      </w:r>
      <w:r w:rsidR="00EF66C8" w:rsidRPr="007A08B0">
        <w:t xml:space="preserve"> nařízení</w:t>
      </w:r>
      <w:r w:rsidR="00EF66C8">
        <w:t>m</w:t>
      </w:r>
      <w:r w:rsidR="00CE287A" w:rsidRPr="0073792E">
        <w:t>.</w:t>
      </w:r>
      <w:bookmarkEnd w:id="2"/>
    </w:p>
    <w:p w14:paraId="270FFB18" w14:textId="533D8C5E" w:rsidR="00CE287A" w:rsidRPr="0073792E" w:rsidRDefault="004F5497" w:rsidP="00321172">
      <w:pPr>
        <w:pStyle w:val="Nadpis2"/>
        <w:widowControl w:val="0"/>
      </w:pPr>
      <w:r>
        <w:t>Poskytovatel</w:t>
      </w:r>
      <w:r w:rsidR="00CE287A" w:rsidRPr="0073792E">
        <w:t xml:space="preserve"> se </w:t>
      </w:r>
      <w:r w:rsidR="00EF66C8">
        <w:t xml:space="preserve">dále </w:t>
      </w:r>
      <w:bookmarkStart w:id="3" w:name="_Hlk156814447"/>
      <w:r w:rsidR="00EF66C8" w:rsidRPr="007A08B0">
        <w:t xml:space="preserve">zavazuje, že finanční prostředky ani hospodářské zdroje, které obdrží od </w:t>
      </w:r>
      <w:r w:rsidR="00EF66C8">
        <w:t>Objednatele</w:t>
      </w:r>
      <w:r w:rsidR="00EF66C8"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3"/>
      <w:r w:rsidR="00CE287A" w:rsidRPr="0073792E">
        <w:t>.</w:t>
      </w:r>
    </w:p>
    <w:p w14:paraId="41FA61C2" w14:textId="42FC3004" w:rsidR="009A396A" w:rsidRPr="009A396A" w:rsidRDefault="00CE287A" w:rsidP="00321172">
      <w:pPr>
        <w:pStyle w:val="Nadpis2"/>
        <w:widowControl w:val="0"/>
      </w:pPr>
      <w:r w:rsidRPr="0073792E">
        <w:t>Ukáž</w:t>
      </w:r>
      <w:r w:rsidR="00EF66C8">
        <w:t>e</w:t>
      </w:r>
      <w:r w:rsidRPr="0073792E">
        <w:t>-li se</w:t>
      </w:r>
      <w:r w:rsidR="00EF66C8">
        <w:t xml:space="preserve"> jakékoliv</w:t>
      </w:r>
      <w:r w:rsidRPr="0073792E">
        <w:t xml:space="preserve"> prohlášení </w:t>
      </w:r>
      <w:r w:rsidR="004F5497">
        <w:t>Poskytovatele</w:t>
      </w:r>
      <w:r w:rsidRPr="0073792E">
        <w:t xml:space="preserve"> dle </w:t>
      </w:r>
      <w:r w:rsidR="00DE04E2">
        <w:t>tohoto článku</w:t>
      </w:r>
      <w:r w:rsidRPr="0073792E">
        <w:t xml:space="preserve"> Smlouvy jako nepravdiv</w:t>
      </w:r>
      <w:r w:rsidR="00DE04E2">
        <w:t>é</w:t>
      </w:r>
      <w:r w:rsidRPr="0073792E">
        <w:t xml:space="preserve"> nebo poruší-li </w:t>
      </w:r>
      <w:r w:rsidR="004F5497">
        <w:t>Poskytovatel</w:t>
      </w:r>
      <w:r w:rsidRPr="0073792E">
        <w:t xml:space="preserve"> svou oznamovací povinnost nebo </w:t>
      </w:r>
      <w:r w:rsidR="00DE04E2">
        <w:t xml:space="preserve">některou z dalších </w:t>
      </w:r>
      <w:r w:rsidRPr="0073792E">
        <w:t>povinnost</w:t>
      </w:r>
      <w:r w:rsidR="00DE04E2">
        <w:t>í</w:t>
      </w:r>
      <w:r w:rsidRPr="0073792E">
        <w:t xml:space="preserve"> dle </w:t>
      </w:r>
      <w:r w:rsidR="00DE04E2">
        <w:t>tohoto článku</w:t>
      </w:r>
      <w:r w:rsidRPr="0073792E">
        <w:t xml:space="preserve"> Smlouvy, je </w:t>
      </w:r>
      <w:r>
        <w:t>Objednatel</w:t>
      </w:r>
      <w:r w:rsidRPr="0073792E">
        <w:t xml:space="preserve"> oprávněn </w:t>
      </w:r>
      <w:r>
        <w:t>vypovědět</w:t>
      </w:r>
      <w:r w:rsidRPr="0073792E">
        <w:t xml:space="preserve"> </w:t>
      </w:r>
      <w:r>
        <w:t>tuto</w:t>
      </w:r>
      <w:r w:rsidRPr="0073792E">
        <w:t xml:space="preserve"> Smlouv</w:t>
      </w:r>
      <w:r>
        <w:t>u bez výpovědní doby</w:t>
      </w:r>
      <w:r w:rsidRPr="0073792E">
        <w:t xml:space="preserve">. </w:t>
      </w:r>
      <w:r w:rsidR="004F5497">
        <w:t>Poskytovatel</w:t>
      </w:r>
      <w:r w:rsidRPr="0073792E">
        <w:t xml:space="preserve"> je dále povinen zaplatit za každé jednotlivé porušení povinností dle předchozí věty smluvní </w:t>
      </w:r>
      <w:r w:rsidRPr="00200AEC">
        <w:t>pokutu ve výši 5</w:t>
      </w:r>
      <w:r w:rsidR="00C916C5" w:rsidRPr="00200AEC">
        <w:t xml:space="preserve"> % procent</w:t>
      </w:r>
      <w:r w:rsidR="00C916C5">
        <w:t xml:space="preserve"> C</w:t>
      </w:r>
      <w:r w:rsidRPr="0073792E">
        <w:t>eny</w:t>
      </w:r>
      <w:r w:rsidR="00C916C5">
        <w:t xml:space="preserve"> předmětu služeb</w:t>
      </w:r>
      <w:r w:rsidRPr="0073792E">
        <w:t xml:space="preserve"> (</w:t>
      </w:r>
      <w:r w:rsidR="00C916C5">
        <w:t>Cena celkem</w:t>
      </w:r>
      <w:r w:rsidRPr="0073792E">
        <w:t xml:space="preserve"> bez DPH) sjednané dle této Smlouvy. Ustanovení § 2004 odst. 2 Občanského zákoníku a § 2050 Občanského zákoníku se nepoužijí.</w:t>
      </w:r>
    </w:p>
    <w:p w14:paraId="6C07E88D" w14:textId="34E35729" w:rsidR="00604869" w:rsidRDefault="00604869" w:rsidP="00297F9D">
      <w:pPr>
        <w:pStyle w:val="Nadpis1"/>
        <w:jc w:val="left"/>
        <w:rPr>
          <w:rFonts w:eastAsia="Times New Roman"/>
          <w:lang w:eastAsia="cs-CZ"/>
        </w:rPr>
      </w:pPr>
      <w:r w:rsidRPr="00297F9D">
        <w:t>Compliance</w:t>
      </w:r>
    </w:p>
    <w:p w14:paraId="3BE75F6E" w14:textId="7A76673E" w:rsidR="00604869" w:rsidRDefault="00604869" w:rsidP="00297F9D">
      <w:pPr>
        <w:pStyle w:val="Nadpis2"/>
      </w:pPr>
      <w:r>
        <w:t xml:space="preserve">Smluvní strany stvrzují, že při uzavírání této </w:t>
      </w:r>
      <w:r w:rsidR="0063745A">
        <w:t>S</w:t>
      </w:r>
      <w:r>
        <w:t xml:space="preserve">mlouvy jednaly a postupovaly čestně a transparentně a zavazují se tak jednat i při plnění této </w:t>
      </w:r>
      <w:r w:rsidR="0063745A">
        <w:t>Smlou</w:t>
      </w:r>
      <w:r>
        <w:t xml:space="preserve">vy a veškerých činnostech </w:t>
      </w:r>
      <w:r>
        <w:lastRenderedPageBreak/>
        <w:t>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w:t>
      </w:r>
    </w:p>
    <w:p w14:paraId="2D00F4E7" w14:textId="0BE2861E" w:rsidR="00604869" w:rsidRDefault="00604869" w:rsidP="00297F9D">
      <w:pPr>
        <w:pStyle w:val="Nadpis2"/>
      </w:pPr>
      <w:r>
        <w:t xml:space="preserve">Správa železnic, státní organizace, má výše uvedené dokumenty k dispozici na webových stránkách: </w:t>
      </w:r>
      <w:hyperlink r:id="rId12" w:history="1">
        <w:r w:rsidR="00991599">
          <w:rPr>
            <w:rStyle w:val="Hypertextovodkaz"/>
          </w:rPr>
          <w:t>https://www.spravazeleznic.cz/o-nas/nezadouci-jednani-a-boj-s-korupci</w:t>
        </w:r>
      </w:hyperlink>
      <w:r>
        <w:t>.</w:t>
      </w:r>
    </w:p>
    <w:p w14:paraId="38E21927" w14:textId="667C664D" w:rsidR="00604869" w:rsidRPr="00604869" w:rsidRDefault="00604869" w:rsidP="00297F9D">
      <w:pPr>
        <w:pStyle w:val="Nadpis2"/>
      </w:pPr>
      <w:r>
        <w:t>Poskytovatel má výše uvedené dokumenty k dispozici na webových stránkách:</w:t>
      </w:r>
      <w:r w:rsidR="00C46EB4" w:rsidRPr="00C46EB4">
        <w:rPr>
          <w:highlight w:val="green"/>
        </w:rPr>
        <w:t xml:space="preserve"> </w:t>
      </w:r>
      <w:r w:rsidR="00C46EB4" w:rsidRPr="00BD4E80">
        <w:rPr>
          <w:highlight w:val="green"/>
        </w:rPr>
        <w:t xml:space="preserve">[doplní </w:t>
      </w:r>
      <w:r w:rsidR="001E3789">
        <w:rPr>
          <w:highlight w:val="green"/>
        </w:rPr>
        <w:t>Poskytovatel</w:t>
      </w:r>
      <w:r w:rsidR="00C46EB4" w:rsidRPr="00BD4E80">
        <w:rPr>
          <w:highlight w:val="green"/>
        </w:rPr>
        <w:t xml:space="preserve"> x nemá-li </w:t>
      </w:r>
      <w:r w:rsidR="001E3789">
        <w:rPr>
          <w:highlight w:val="green"/>
        </w:rPr>
        <w:t>Poskytovatel</w:t>
      </w:r>
      <w:r w:rsidR="00C46EB4" w:rsidRPr="00BD4E80">
        <w:rPr>
          <w:highlight w:val="green"/>
        </w:rPr>
        <w:t xml:space="preserve"> výše uvedené dokumenty, celý bod </w:t>
      </w:r>
      <w:r w:rsidR="00200AEC">
        <w:rPr>
          <w:highlight w:val="green"/>
        </w:rPr>
        <w:t>2</w:t>
      </w:r>
      <w:r w:rsidR="00533105">
        <w:rPr>
          <w:highlight w:val="green"/>
        </w:rPr>
        <w:t>3</w:t>
      </w:r>
      <w:r w:rsidR="00C46EB4" w:rsidRPr="00BD4E80">
        <w:rPr>
          <w:highlight w:val="green"/>
        </w:rPr>
        <w:t>.3 odstraní]</w:t>
      </w:r>
      <w:r w:rsidR="00C46EB4">
        <w:t>.</w:t>
      </w:r>
    </w:p>
    <w:p w14:paraId="7ACA4F45" w14:textId="76245CC5" w:rsidR="004E1498" w:rsidRPr="004E1498" w:rsidRDefault="004E1498" w:rsidP="00321172">
      <w:pPr>
        <w:pStyle w:val="Nadpis1"/>
        <w:widowControl w:val="0"/>
        <w:suppressAutoHyphens w:val="0"/>
        <w:rPr>
          <w:rFonts w:eastAsia="Times New Roman"/>
          <w:lang w:eastAsia="cs-CZ"/>
        </w:rPr>
      </w:pPr>
      <w:r w:rsidRPr="004E1498">
        <w:rPr>
          <w:rFonts w:eastAsia="Times New Roman"/>
          <w:lang w:eastAsia="cs-CZ"/>
        </w:rPr>
        <w:t>Závěrečná ujednání</w:t>
      </w:r>
    </w:p>
    <w:p w14:paraId="3E50101D" w14:textId="5FCAD20F" w:rsidR="004E1498" w:rsidRPr="004E1498" w:rsidRDefault="004E1498" w:rsidP="00321172">
      <w:pPr>
        <w:pStyle w:val="Nadpis2"/>
        <w:widowControl w:val="0"/>
      </w:pPr>
      <w:r w:rsidRPr="004E1498">
        <w:t xml:space="preserve">Tato </w:t>
      </w:r>
      <w:r w:rsidR="0063745A">
        <w:t>Smlou</w:t>
      </w:r>
      <w:r w:rsidRPr="004E1498">
        <w:t xml:space="preserve">va se řídí Obchodními podmínkami ke Smlouvě o </w:t>
      </w:r>
      <w:r w:rsidR="004A519A">
        <w:t>poskytování služeb</w:t>
      </w:r>
      <w:r w:rsidRPr="004E1498">
        <w:t xml:space="preserve"> (dále jen „</w:t>
      </w:r>
      <w:r w:rsidRPr="00297F9D">
        <w:rPr>
          <w:rStyle w:val="Kurzvatun"/>
        </w:rPr>
        <w:t>Obchodní podmínky</w:t>
      </w:r>
      <w:r w:rsidR="0086114C" w:rsidRPr="004E1498">
        <w:t>“)</w:t>
      </w:r>
      <w:r w:rsidRPr="004E1498">
        <w:t xml:space="preserve">. Odchylná ujednání ve Smlouvě o </w:t>
      </w:r>
      <w:r w:rsidR="004A519A">
        <w:t>poskytování služeb</w:t>
      </w:r>
      <w:r w:rsidRPr="004E1498">
        <w:t xml:space="preserve"> mají před zněním Obchodních podmínek přednost.</w:t>
      </w:r>
    </w:p>
    <w:p w14:paraId="208700BA" w14:textId="128BF64A" w:rsidR="004E1498" w:rsidRPr="004E1498" w:rsidRDefault="00E73DA0" w:rsidP="00297F9D">
      <w:pPr>
        <w:pStyle w:val="Nadpis2"/>
      </w:pPr>
      <w:r w:rsidRPr="00604869">
        <w:t>Poskytovatel</w:t>
      </w:r>
      <w:r w:rsidR="004E1498" w:rsidRPr="004E1498">
        <w:t xml:space="preserve"> prohlašuje, že</w:t>
      </w:r>
      <w:r w:rsidR="00EA345D">
        <w:t>:</w:t>
      </w:r>
      <w:r w:rsidR="004E1498" w:rsidRPr="004E1498">
        <w:t xml:space="preserve"> </w:t>
      </w:r>
    </w:p>
    <w:p w14:paraId="7633B164" w14:textId="02E963AB" w:rsidR="004E1498" w:rsidRPr="004E1498" w:rsidRDefault="004E1498" w:rsidP="00297F9D">
      <w:pPr>
        <w:pStyle w:val="Nadpis3"/>
      </w:pPr>
      <w:r w:rsidRPr="00141C9A">
        <w:t>se</w:t>
      </w:r>
      <w:r w:rsidRPr="004E1498">
        <w:t xml:space="preserve"> </w:t>
      </w:r>
      <w:r w:rsidRPr="00604869">
        <w:t>zněním</w:t>
      </w:r>
      <w:r w:rsidRPr="004E1498">
        <w:t xml:space="preserve"> Obchodních podmínek se před podpisem této </w:t>
      </w:r>
      <w:r w:rsidR="0063745A">
        <w:t>Smlou</w:t>
      </w:r>
      <w:r w:rsidRPr="004E1498">
        <w:t>vy seznámil,</w:t>
      </w:r>
    </w:p>
    <w:p w14:paraId="382930A8" w14:textId="1AF7356F" w:rsidR="004E1498" w:rsidRPr="004E1498" w:rsidRDefault="004E1498" w:rsidP="00297F9D">
      <w:pPr>
        <w:pStyle w:val="Nadpis3"/>
      </w:pPr>
      <w:r w:rsidRPr="004E1498">
        <w:t xml:space="preserve">v dostatečném rozsahu se seznámil s veškerými požadavky Objednatele dle této </w:t>
      </w:r>
      <w:r w:rsidR="0063745A">
        <w:t>Smlou</w:t>
      </w:r>
      <w:r w:rsidRPr="004E1498">
        <w:t xml:space="preserve">vy, přičemž si není vědom žádným překážek, které by mu bránily v poskytnutí sjednaného plnění v souladu s touto </w:t>
      </w:r>
      <w:r w:rsidR="0063745A">
        <w:t>Smlou</w:t>
      </w:r>
      <w:r w:rsidRPr="004E1498">
        <w:t>vou.</w:t>
      </w:r>
    </w:p>
    <w:p w14:paraId="7C89F548" w14:textId="3B22A94B" w:rsidR="006E6E61" w:rsidRPr="006E6E61" w:rsidRDefault="00A63FD5" w:rsidP="00321172">
      <w:pPr>
        <w:pStyle w:val="Nadpis2"/>
        <w:widowControl w:val="0"/>
      </w:pPr>
      <w:r>
        <w:t xml:space="preserve">Tato Smlouva je vyhotovena v elektronické podobě, přičemž obě </w:t>
      </w:r>
      <w:r w:rsidR="003D12BD">
        <w:t>S</w:t>
      </w:r>
      <w:r>
        <w:t>mluvní strany obdrží její elektronický originál</w:t>
      </w:r>
      <w:r w:rsidR="00B354A6">
        <w:t xml:space="preserve"> </w:t>
      </w:r>
      <w:r w:rsidR="00B354A6" w:rsidRPr="00673324">
        <w:t>opatřený elektronickými podpisy</w:t>
      </w:r>
      <w:r>
        <w:t xml:space="preserve">. </w:t>
      </w:r>
      <w:r w:rsidR="008124E5">
        <w:t>V</w:t>
      </w:r>
      <w:r w:rsidR="000838F5">
        <w:t> </w:t>
      </w:r>
      <w:r w:rsidR="008124E5">
        <w:t>případě</w:t>
      </w:r>
      <w:r w:rsidR="000838F5">
        <w:t>, že t</w:t>
      </w:r>
      <w:r w:rsidR="006E6E61" w:rsidRPr="006E6E61">
        <w:t>ato Smlouva</w:t>
      </w:r>
      <w:r w:rsidR="000838F5">
        <w:t xml:space="preserve"> z jakéhokoli důvodu</w:t>
      </w:r>
      <w:r w:rsidR="003D12BD">
        <w:t xml:space="preserve"> nebude vyhotovena v elektronické podobě,</w:t>
      </w:r>
      <w:r w:rsidR="006E6E61" w:rsidRPr="006E6E61">
        <w:t xml:space="preserve"> </w:t>
      </w:r>
      <w:r w:rsidR="003D12BD">
        <w:t>bude</w:t>
      </w:r>
      <w:r w:rsidR="006E6E61" w:rsidRPr="006E6E61">
        <w:t xml:space="preserve"> sepsána ve třech vyhotoveních, přičemž jedno vyhotovení obdrží </w:t>
      </w:r>
      <w:r w:rsidR="00E73DA0">
        <w:t>Poskytovatel</w:t>
      </w:r>
      <w:r w:rsidR="006E6E61" w:rsidRPr="006E6E61">
        <w:t xml:space="preserve"> a dvě vyhotovení Objednatel.</w:t>
      </w:r>
    </w:p>
    <w:p w14:paraId="6AB23CD3" w14:textId="75E7FA05" w:rsidR="004E1498" w:rsidRPr="004E1498" w:rsidRDefault="004E1498" w:rsidP="00321172">
      <w:pPr>
        <w:pStyle w:val="Nadpis2"/>
        <w:widowControl w:val="0"/>
      </w:pPr>
      <w:r w:rsidRPr="004E1498">
        <w:t xml:space="preserve">Veškerá práva a povinnosti Smluvních stran vyplývající ze Smlouvy o </w:t>
      </w:r>
      <w:r w:rsidR="004A519A">
        <w:t>poskytování služeb</w:t>
      </w:r>
      <w:r w:rsidRPr="004E1498">
        <w:t xml:space="preserve"> a Obchodních podmínek se řídí českým právním řádem.</w:t>
      </w:r>
    </w:p>
    <w:p w14:paraId="52D451D4" w14:textId="52A40535" w:rsidR="004E1498" w:rsidRPr="004E1498" w:rsidRDefault="004E1498" w:rsidP="00321172">
      <w:pPr>
        <w:pStyle w:val="Nadpis2"/>
        <w:widowControl w:val="0"/>
      </w:pPr>
      <w:r w:rsidRPr="004E1498">
        <w:t xml:space="preserve">Smluvní vztahy neupravené Smlouvou o </w:t>
      </w:r>
      <w:r w:rsidR="004A519A">
        <w:t>poskytování služeb</w:t>
      </w:r>
      <w:r w:rsidRPr="004E1498">
        <w:t xml:space="preserve"> a Obchodními podmínkami se řídí Občanským zákoníkem a dalšími právními předpisy.</w:t>
      </w:r>
    </w:p>
    <w:p w14:paraId="3654106D" w14:textId="3BD7864C" w:rsidR="004E1498" w:rsidRPr="004E1498" w:rsidRDefault="004E1498" w:rsidP="00321172">
      <w:pPr>
        <w:pStyle w:val="Nadpis2"/>
        <w:widowControl w:val="0"/>
      </w:pPr>
      <w:r w:rsidRPr="004E1498">
        <w:t xml:space="preserve">Všechny spory vznikající ze Smlouvy o </w:t>
      </w:r>
      <w:r w:rsidR="004A519A">
        <w:t>poskytování služeb</w:t>
      </w:r>
      <w:r w:rsidRPr="004E1498">
        <w:t xml:space="preserve"> a v souvislosti s ní budou dle vůle Smluvních stran rozhodovány soudy České republiky, jakožto soudy výlučně příslušnými.</w:t>
      </w:r>
    </w:p>
    <w:p w14:paraId="5206FA57" w14:textId="214B5F00" w:rsidR="004E1498" w:rsidRPr="004E1498" w:rsidRDefault="004E1498" w:rsidP="00321172">
      <w:pPr>
        <w:pStyle w:val="Nadpis2"/>
        <w:widowControl w:val="0"/>
      </w:pPr>
      <w:r w:rsidRPr="004E1498">
        <w:t xml:space="preserve">Smlouvu o </w:t>
      </w:r>
      <w:r w:rsidR="004A519A">
        <w:t>poskytování služeb</w:t>
      </w:r>
      <w:r w:rsidRPr="004E1498">
        <w:t xml:space="preserve"> lze měnit pouze písemnými dodatky.</w:t>
      </w:r>
    </w:p>
    <w:p w14:paraId="70BEC627" w14:textId="5E4D6B01" w:rsidR="004E1498" w:rsidRPr="004E1498" w:rsidRDefault="004E1498" w:rsidP="00321172">
      <w:pPr>
        <w:pStyle w:val="Nadpis2"/>
        <w:widowControl w:val="0"/>
      </w:pPr>
      <w:r w:rsidRPr="004E1498">
        <w:t xml:space="preserve">Poté, co </w:t>
      </w:r>
      <w:r w:rsidR="00E73DA0">
        <w:t>Poskytovatel</w:t>
      </w:r>
      <w:r w:rsidRPr="004E1498">
        <w:t xml:space="preserve"> poprvé obdrží spolu se Smlouvou o </w:t>
      </w:r>
      <w:r w:rsidR="004A519A">
        <w:t>poskytování služeb</w:t>
      </w:r>
      <w:r w:rsidRPr="004E1498">
        <w:t xml:space="preserve"> i Obchodní podmínky v písemné formě, postačí pro veškeré další případy Smluv o </w:t>
      </w:r>
      <w:r w:rsidR="004A519A">
        <w:t>poskytování služeb</w:t>
      </w:r>
      <w:r w:rsidRPr="004E1498">
        <w:t xml:space="preserve"> mezi Smluvními stranami pro to, aby se Smlouva o </w:t>
      </w:r>
      <w:r w:rsidR="004A519A">
        <w:t>poskytování služeb</w:t>
      </w:r>
      <w:r w:rsidRPr="004E1498">
        <w:t xml:space="preserve"> řídila Obchodními podmínkami, pokud Smlouva o </w:t>
      </w:r>
      <w:r w:rsidR="004A519A">
        <w:t>poskytování služeb</w:t>
      </w:r>
      <w:r w:rsidRPr="004E1498">
        <w:t xml:space="preserve"> na Obchodní podmínky pouze odkáže, aniž by bylo třeba Obchodní podmínky činit fyzickou součástí vyhotovení Smlouvy o </w:t>
      </w:r>
      <w:r w:rsidR="004A519A">
        <w:t>poskytování služeb</w:t>
      </w:r>
      <w:r w:rsidRPr="004E1498">
        <w:t xml:space="preserve">, neboť </w:t>
      </w:r>
      <w:r w:rsidR="00E73DA0">
        <w:t>Poskytovatel</w:t>
      </w:r>
      <w:r w:rsidRPr="004E1498">
        <w:t>i již bude obsah Obchodních podmínek známý.</w:t>
      </w:r>
    </w:p>
    <w:p w14:paraId="61C4AB3F" w14:textId="652B18D6" w:rsidR="004E1498" w:rsidRPr="004E1498" w:rsidRDefault="004E1498" w:rsidP="00321172">
      <w:pPr>
        <w:pStyle w:val="Nadpis2"/>
        <w:widowControl w:val="0"/>
      </w:pPr>
      <w:r w:rsidRPr="004E1498">
        <w:t xml:space="preserve">Pokud některá ustanovení Obchodních podmínek nebo jejich část nelze vzhledem k povaze </w:t>
      </w:r>
      <w:r w:rsidR="004A519A">
        <w:t>Služeb</w:t>
      </w:r>
      <w:r w:rsidRPr="004E1498">
        <w:t xml:space="preserve"> objektivně a zcela zřejmě použít, pak z takových ustanovení nebo jejich částí práva ani povinnosti Smluvním stranám nevznikají.</w:t>
      </w:r>
    </w:p>
    <w:p w14:paraId="50EA6B13" w14:textId="4F348229" w:rsidR="004E1498" w:rsidRPr="00200AEC" w:rsidRDefault="004E1498" w:rsidP="00321172">
      <w:pPr>
        <w:pStyle w:val="Nadpis2"/>
        <w:widowControl w:val="0"/>
      </w:pPr>
      <w:r w:rsidRPr="004E1498">
        <w:t xml:space="preserve">Zvláštní podmínky, na které odkazuje Smlouva o </w:t>
      </w:r>
      <w:r w:rsidR="004A519A">
        <w:t>poskytování služeb</w:t>
      </w:r>
      <w:r w:rsidRPr="004E1498">
        <w:t xml:space="preserve">, mají přednost před </w:t>
      </w:r>
      <w:r w:rsidRPr="00200AEC">
        <w:t>zněním Obchodních podmínek, Obchodní podmínky se užijí v rozsahu, v jakém nejsou v rozporu s takovými zvláštními podmínkami.</w:t>
      </w:r>
    </w:p>
    <w:p w14:paraId="0DB923BD" w14:textId="77777777" w:rsidR="00B66E16" w:rsidRPr="00200AEC" w:rsidRDefault="00B66E16" w:rsidP="00321172">
      <w:pPr>
        <w:pStyle w:val="Nadpis2"/>
        <w:widowControl w:val="0"/>
      </w:pPr>
      <w:r w:rsidRPr="00200AEC">
        <w:rPr>
          <w:rFonts w:eastAsia="Calibri"/>
        </w:rPr>
        <w:t>Tato Smlouva nabývá platnosti okamžikem podpisu poslední ze Smluvních stran. Je-li Smlouva uveřejňována v registru smluv, nabývá účinnosti dnem uveřejnění v registru smluv, jinak je účinná od okamžiku uzavření.</w:t>
      </w:r>
    </w:p>
    <w:p w14:paraId="19A12285" w14:textId="77777777" w:rsidR="004E1498" w:rsidRPr="004E1498" w:rsidRDefault="004E1498" w:rsidP="00297F9D">
      <w:pPr>
        <w:pStyle w:val="Plohanadpis"/>
      </w:pPr>
      <w:r w:rsidRPr="004E1498">
        <w:t>Přílohy</w:t>
      </w:r>
    </w:p>
    <w:p w14:paraId="5EDB3FF3" w14:textId="77777777" w:rsidR="000548B7" w:rsidRDefault="000548B7" w:rsidP="000548B7">
      <w:pPr>
        <w:pStyle w:val="Plohy"/>
      </w:pPr>
      <w:r>
        <w:t>Souhrnná cenová nabídka (totožná s přílohou 1 Zadávací dokumentace)</w:t>
      </w:r>
    </w:p>
    <w:p w14:paraId="1C3141B8" w14:textId="77777777" w:rsidR="000548B7" w:rsidRDefault="000548B7" w:rsidP="000548B7">
      <w:pPr>
        <w:pStyle w:val="Plohy"/>
        <w:numPr>
          <w:ilvl w:val="0"/>
          <w:numId w:val="0"/>
        </w:numPr>
      </w:pPr>
      <w:r>
        <w:lastRenderedPageBreak/>
        <w:t xml:space="preserve">1a. </w:t>
      </w:r>
      <w:r>
        <w:tab/>
        <w:t>Cenová nabídka pro pravidelný úklid (totožná s přílohou 1a Zadávací dokumentace)</w:t>
      </w:r>
    </w:p>
    <w:p w14:paraId="28B2EDA9" w14:textId="77777777" w:rsidR="000548B7" w:rsidRDefault="000548B7" w:rsidP="000548B7">
      <w:pPr>
        <w:pStyle w:val="Plohy"/>
        <w:numPr>
          <w:ilvl w:val="0"/>
          <w:numId w:val="0"/>
        </w:numPr>
      </w:pPr>
      <w:r>
        <w:t>1b.</w:t>
      </w:r>
      <w:r>
        <w:tab/>
        <w:t>Cenová nabídka pro mimořádný úklid (totožná s přílohou 1b Zadávací dokumentace)</w:t>
      </w:r>
    </w:p>
    <w:p w14:paraId="7354409C" w14:textId="77777777" w:rsidR="000548B7" w:rsidRDefault="000548B7" w:rsidP="000548B7">
      <w:pPr>
        <w:pStyle w:val="Plohy"/>
      </w:pPr>
      <w:r>
        <w:t>Místa plnění (totožná s přílohou 2 Zadávací dokumentace)</w:t>
      </w:r>
    </w:p>
    <w:p w14:paraId="023FA72C" w14:textId="77777777" w:rsidR="000548B7" w:rsidRDefault="000548B7" w:rsidP="000548B7">
      <w:pPr>
        <w:pStyle w:val="Plohy"/>
      </w:pPr>
      <w:r>
        <w:t>Plán úklidu (totožná s přílohou 3 Zadávací dokumentace)</w:t>
      </w:r>
    </w:p>
    <w:p w14:paraId="5EFCF842" w14:textId="77777777" w:rsidR="000548B7" w:rsidRDefault="000548B7" w:rsidP="000548B7">
      <w:pPr>
        <w:pStyle w:val="Plohy"/>
      </w:pPr>
      <w:r>
        <w:t>Standardy úklidových služeb (SLA) (totožná s přílohou 4 Zadávací dokumentace)</w:t>
      </w:r>
    </w:p>
    <w:p w14:paraId="29CCDB70" w14:textId="77777777" w:rsidR="000548B7" w:rsidRDefault="000548B7" w:rsidP="000548B7">
      <w:pPr>
        <w:pStyle w:val="Plohy"/>
      </w:pPr>
      <w:r>
        <w:t>Standardy úklidu (totožná s přílohou 5 Zadávací dokumentace)</w:t>
      </w:r>
    </w:p>
    <w:p w14:paraId="330B31E7" w14:textId="77777777" w:rsidR="000548B7" w:rsidRDefault="000548B7" w:rsidP="000548B7">
      <w:pPr>
        <w:pStyle w:val="Plohy"/>
      </w:pPr>
      <w:r>
        <w:t>Reakční doby (totožná s přílohou 6 Zadávací dokumentace)</w:t>
      </w:r>
    </w:p>
    <w:p w14:paraId="4F863911" w14:textId="77777777" w:rsidR="000548B7" w:rsidRDefault="000548B7" w:rsidP="000548B7">
      <w:pPr>
        <w:pStyle w:val="Plohy"/>
      </w:pPr>
      <w:r>
        <w:t>Odhad roční spotřeby - Hygienický a spotřební materiál (totožná s přílohou 7 Zadávací dokumentace)</w:t>
      </w:r>
    </w:p>
    <w:p w14:paraId="4AD93C40" w14:textId="02CB60CE" w:rsidR="000548B7" w:rsidRDefault="000548B7" w:rsidP="000548B7">
      <w:pPr>
        <w:pStyle w:val="Plohy"/>
      </w:pPr>
      <w:r>
        <w:t xml:space="preserve">Směrnice SŽDC č. 120 (totožná s přílohou </w:t>
      </w:r>
      <w:r w:rsidR="00CC0ED6">
        <w:t>8</w:t>
      </w:r>
      <w:r>
        <w:t xml:space="preserve"> Zadávací dokumentace)</w:t>
      </w:r>
    </w:p>
    <w:p w14:paraId="0AE943D6" w14:textId="77777777" w:rsidR="000548B7" w:rsidRDefault="000548B7" w:rsidP="000548B7">
      <w:pPr>
        <w:pStyle w:val="Plohy"/>
      </w:pPr>
      <w:r>
        <w:t>Čestné prohlášení o manažeru kvality (totožná s přílohou 12 Zadávací dokumentace)</w:t>
      </w:r>
    </w:p>
    <w:p w14:paraId="78C78B74" w14:textId="69A892EA" w:rsidR="000548B7" w:rsidRDefault="000548B7" w:rsidP="000548B7">
      <w:pPr>
        <w:pStyle w:val="Plohy"/>
      </w:pPr>
      <w:r>
        <w:t>Kontaktní osoby Objednatele (totožná s přílohou 0</w:t>
      </w:r>
      <w:r w:rsidR="00CC0ED6">
        <w:t>9</w:t>
      </w:r>
      <w:r>
        <w:t xml:space="preserve"> Zadávací dokumentace)</w:t>
      </w:r>
    </w:p>
    <w:p w14:paraId="28D5F6B0" w14:textId="229CE9F1" w:rsidR="007F328C" w:rsidRPr="00321172" w:rsidRDefault="007F328C" w:rsidP="00297F9D">
      <w:pPr>
        <w:pStyle w:val="Plohy"/>
      </w:pPr>
      <w:r w:rsidRPr="00321172">
        <w:t xml:space="preserve">Obchodní podmínky ke Smlouvě o poskytování služeb </w:t>
      </w:r>
    </w:p>
    <w:p w14:paraId="7C809827" w14:textId="2B32627D" w:rsidR="00B66E16" w:rsidRPr="00297F9D" w:rsidRDefault="00B66E16" w:rsidP="00297F9D">
      <w:pPr>
        <w:pStyle w:val="Plohy"/>
        <w:rPr>
          <w:highlight w:val="green"/>
        </w:rPr>
      </w:pPr>
      <w:r w:rsidRPr="00297F9D">
        <w:rPr>
          <w:highlight w:val="green"/>
        </w:rPr>
        <w:t xml:space="preserve">Seznam poddodavatelů – doplní </w:t>
      </w:r>
      <w:r w:rsidR="004E7B39" w:rsidRPr="00297F9D">
        <w:rPr>
          <w:highlight w:val="green"/>
        </w:rPr>
        <w:t>Poskytovatel</w:t>
      </w:r>
    </w:p>
    <w:p w14:paraId="564F9CF7" w14:textId="7EA7C97D" w:rsidR="00B66E16" w:rsidRPr="00297F9D" w:rsidRDefault="00B66E16">
      <w:pPr>
        <w:pStyle w:val="Plohy"/>
        <w:rPr>
          <w:highlight w:val="green"/>
        </w:rPr>
      </w:pPr>
      <w:r w:rsidRPr="00297F9D">
        <w:rPr>
          <w:highlight w:val="green"/>
        </w:rPr>
        <w:t xml:space="preserve">Seznam realizačního </w:t>
      </w:r>
      <w:r w:rsidR="007F3CD3" w:rsidRPr="00297F9D">
        <w:rPr>
          <w:highlight w:val="green"/>
        </w:rPr>
        <w:t>týmu – doplní</w:t>
      </w:r>
      <w:r w:rsidRPr="00297F9D">
        <w:rPr>
          <w:highlight w:val="green"/>
        </w:rPr>
        <w:t xml:space="preserve"> </w:t>
      </w:r>
      <w:r w:rsidR="004E7B39" w:rsidRPr="00297F9D">
        <w:rPr>
          <w:highlight w:val="green"/>
        </w:rPr>
        <w:t>Poskytovatel</w:t>
      </w:r>
    </w:p>
    <w:p w14:paraId="731B7242" w14:textId="4B96A573" w:rsidR="00D45DE0" w:rsidRDefault="00D45DE0" w:rsidP="00297F9D">
      <w:pPr>
        <w:pStyle w:val="Zaobjednateleposkytovatele"/>
      </w:pPr>
      <w:r>
        <w:t>Za Objednatele:</w:t>
      </w:r>
      <w:r>
        <w:tab/>
      </w:r>
      <w:r>
        <w:tab/>
      </w:r>
      <w:r>
        <w:tab/>
      </w:r>
      <w:r>
        <w:tab/>
      </w:r>
      <w:r>
        <w:tab/>
      </w:r>
      <w:r>
        <w:tab/>
        <w:t>Za Poskytovatele:</w:t>
      </w:r>
    </w:p>
    <w:p w14:paraId="600CC85A" w14:textId="77777777" w:rsidR="00D45DE0" w:rsidRDefault="00D45DE0" w:rsidP="00297F9D">
      <w:pPr>
        <w:pStyle w:val="Podpisovoprnn"/>
      </w:pPr>
      <w:r>
        <w:t>……………………………………………………</w:t>
      </w:r>
      <w:r>
        <w:tab/>
      </w:r>
      <w:r>
        <w:tab/>
      </w:r>
      <w:r>
        <w:tab/>
        <w:t>…………………………………………………</w:t>
      </w:r>
      <w:r>
        <w:tab/>
      </w:r>
      <w:r>
        <w:tab/>
      </w:r>
    </w:p>
    <w:p w14:paraId="656EFFE2" w14:textId="3DA033A9" w:rsidR="00D45DE0" w:rsidRPr="00181102" w:rsidRDefault="00181102" w:rsidP="00297F9D">
      <w:pPr>
        <w:jc w:val="left"/>
        <w:rPr>
          <w:rStyle w:val="Siln"/>
          <w:b w:val="0"/>
          <w:bCs w:val="0"/>
        </w:rPr>
      </w:pPr>
      <w:r>
        <w:rPr>
          <w:rStyle w:val="Siln"/>
        </w:rPr>
        <w:t>Bc. Jiří Svoboda, MBA</w:t>
      </w:r>
      <w:r w:rsidR="008B24C9" w:rsidRPr="00297F9D">
        <w:rPr>
          <w:rStyle w:val="Siln"/>
        </w:rPr>
        <w:tab/>
      </w:r>
      <w:r w:rsidR="008B24C9" w:rsidRPr="00297F9D">
        <w:rPr>
          <w:rStyle w:val="Siln"/>
        </w:rPr>
        <w:tab/>
      </w:r>
      <w:r w:rsidR="008B24C9" w:rsidRPr="00297F9D">
        <w:rPr>
          <w:rStyle w:val="Siln"/>
        </w:rPr>
        <w:tab/>
      </w:r>
      <w:r w:rsidR="008B24C9" w:rsidRPr="00297F9D">
        <w:rPr>
          <w:rStyle w:val="Siln"/>
        </w:rPr>
        <w:tab/>
      </w:r>
      <w:r w:rsidR="00D45DE0" w:rsidRPr="00297F9D">
        <w:rPr>
          <w:rStyle w:val="Siln"/>
          <w:highlight w:val="green"/>
        </w:rPr>
        <w:t>[DOPLNÍ</w:t>
      </w:r>
      <w:r w:rsidR="00821F81">
        <w:rPr>
          <w:rStyle w:val="Siln"/>
          <w:highlight w:val="green"/>
        </w:rPr>
        <w:t xml:space="preserve"> </w:t>
      </w:r>
      <w:r w:rsidR="00D45DE0" w:rsidRPr="00297F9D">
        <w:rPr>
          <w:rStyle w:val="Siln"/>
          <w:highlight w:val="green"/>
        </w:rPr>
        <w:t>POSKYTOVATEL]</w:t>
      </w:r>
      <w:r w:rsidR="008B24C9" w:rsidRPr="00297F9D">
        <w:rPr>
          <w:rStyle w:val="Siln"/>
        </w:rPr>
        <w:br/>
      </w:r>
      <w:r w:rsidRPr="00181102">
        <w:rPr>
          <w:rStyle w:val="Siln"/>
          <w:b w:val="0"/>
          <w:bCs w:val="0"/>
        </w:rPr>
        <w:t>generální ředitel</w:t>
      </w:r>
    </w:p>
    <w:p w14:paraId="631E6955" w14:textId="77777777" w:rsidR="00D45DE0" w:rsidRPr="00D45DE0" w:rsidRDefault="00D45DE0" w:rsidP="00321172">
      <w:pPr>
        <w:overflowPunct w:val="0"/>
        <w:autoSpaceDE w:val="0"/>
        <w:autoSpaceDN w:val="0"/>
        <w:adjustRightInd w:val="0"/>
        <w:spacing w:after="0" w:line="240" w:lineRule="auto"/>
        <w:textAlignment w:val="baseline"/>
        <w:rPr>
          <w:rFonts w:eastAsia="Times New Roman" w:cs="Times New Roman"/>
          <w:highlight w:val="yellow"/>
          <w:lang w:eastAsia="cs-CZ"/>
        </w:rPr>
      </w:pPr>
    </w:p>
    <w:sectPr w:rsidR="00D45DE0" w:rsidRPr="00D45DE0" w:rsidSect="00FC6389">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A59821" w14:textId="77777777" w:rsidR="00D1702A" w:rsidRDefault="00D1702A" w:rsidP="00962258">
      <w:pPr>
        <w:spacing w:after="0" w:line="240" w:lineRule="auto"/>
      </w:pPr>
      <w:r>
        <w:separator/>
      </w:r>
    </w:p>
  </w:endnote>
  <w:endnote w:type="continuationSeparator" w:id="0">
    <w:p w14:paraId="16E825E0" w14:textId="77777777" w:rsidR="00D1702A" w:rsidRDefault="00D1702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672"/>
      <w:gridCol w:w="220"/>
      <w:gridCol w:w="220"/>
      <w:gridCol w:w="6463"/>
    </w:tblGrid>
    <w:tr w:rsidR="00592757" w14:paraId="17C75F2C" w14:textId="77777777" w:rsidTr="00D03E31">
      <w:tc>
        <w:tcPr>
          <w:tcW w:w="0" w:type="dxa"/>
          <w:tcMar>
            <w:left w:w="0" w:type="dxa"/>
            <w:right w:w="0" w:type="dxa"/>
          </w:tcMar>
          <w:vAlign w:val="bottom"/>
        </w:tcPr>
        <w:p w14:paraId="549FB29E" w14:textId="3E83997B" w:rsidR="00592757" w:rsidRPr="00B8518B" w:rsidRDefault="00592757" w:rsidP="00B2411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74B0">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174B0">
            <w:rPr>
              <w:rStyle w:val="slostrnky"/>
              <w:noProof/>
            </w:rPr>
            <w:t>5</w:t>
          </w:r>
          <w:r w:rsidRPr="00B8518B">
            <w:rPr>
              <w:rStyle w:val="slostrnky"/>
            </w:rPr>
            <w:fldChar w:fldCharType="end"/>
          </w:r>
        </w:p>
      </w:tc>
      <w:tc>
        <w:tcPr>
          <w:tcW w:w="0" w:type="dxa"/>
          <w:tcMar>
            <w:left w:w="0" w:type="dxa"/>
            <w:right w:w="0" w:type="dxa"/>
          </w:tcMar>
        </w:tcPr>
        <w:p w14:paraId="089C4990" w14:textId="101F864E" w:rsidR="00592757" w:rsidRDefault="00592757" w:rsidP="00B2411B">
          <w:pPr>
            <w:pStyle w:val="Zpat"/>
          </w:pPr>
        </w:p>
      </w:tc>
      <w:tc>
        <w:tcPr>
          <w:tcW w:w="0" w:type="dxa"/>
          <w:tcMar>
            <w:left w:w="0" w:type="dxa"/>
            <w:right w:w="0" w:type="dxa"/>
          </w:tcMar>
        </w:tcPr>
        <w:p w14:paraId="7B944D4F" w14:textId="569AEA68" w:rsidR="00592757" w:rsidRDefault="00592757" w:rsidP="00B2411B">
          <w:pPr>
            <w:pStyle w:val="Zpat"/>
          </w:pPr>
        </w:p>
      </w:tc>
      <w:tc>
        <w:tcPr>
          <w:tcW w:w="0" w:type="dxa"/>
        </w:tcPr>
        <w:p w14:paraId="0366BF59" w14:textId="77777777" w:rsidR="00592757" w:rsidRDefault="00592757" w:rsidP="00B2411B">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8242"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arto="http://schemas.microsoft.com/office/word/2006/arto">
          <w:pict w14:anchorId="3F72C443">
            <v:line id="Straight Connector 3"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3205]" strokeweight="2pt" from="34pt,561.35pt" to="48.15pt,561.35pt" w14:anchorId="31B90EC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8240"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arto="http://schemas.microsoft.com/office/word/2006/arto">
          <w:pict w14:anchorId="1714D2C1">
            <v:line id="Straight Connector 2"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3205]" strokeweight="2pt" from="34pt,280.65pt" to="48.15pt,280.65pt" w14:anchorId="1178AD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456"/>
      <w:gridCol w:w="3007"/>
      <w:gridCol w:w="6310"/>
      <w:gridCol w:w="802"/>
    </w:tblGrid>
    <w:tr w:rsidR="00592757" w14:paraId="3EEAE6A9" w14:textId="77777777" w:rsidTr="00D03E31">
      <w:tc>
        <w:tcPr>
          <w:tcW w:w="0" w:type="dxa"/>
          <w:tcMar>
            <w:left w:w="0" w:type="dxa"/>
            <w:right w:w="0" w:type="dxa"/>
          </w:tcMar>
          <w:vAlign w:val="bottom"/>
        </w:tcPr>
        <w:p w14:paraId="3A3281CA" w14:textId="23A08F78" w:rsidR="00592757" w:rsidRPr="00B8518B" w:rsidRDefault="00592757" w:rsidP="00297F9D">
          <w:pPr>
            <w:pStyle w:val="Zpat"/>
            <w:spacing w:before="0"/>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74B0">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174B0">
            <w:rPr>
              <w:rStyle w:val="slostrnky"/>
              <w:noProof/>
            </w:rPr>
            <w:t>5</w:t>
          </w:r>
          <w:r w:rsidRPr="00B8518B">
            <w:rPr>
              <w:rStyle w:val="slostrnky"/>
            </w:rPr>
            <w:fldChar w:fldCharType="end"/>
          </w:r>
        </w:p>
      </w:tc>
      <w:tc>
        <w:tcPr>
          <w:tcW w:w="0" w:type="dxa"/>
          <w:tcMar>
            <w:left w:w="0" w:type="dxa"/>
            <w:right w:w="0" w:type="dxa"/>
          </w:tcMar>
        </w:tcPr>
        <w:p w14:paraId="3EA9F2EE" w14:textId="22F934ED" w:rsidR="00592757" w:rsidRDefault="00592757" w:rsidP="00297F9D">
          <w:pPr>
            <w:pStyle w:val="Zpat"/>
            <w:spacing w:before="0"/>
            <w:jc w:val="left"/>
          </w:pPr>
          <w:r>
            <w:t xml:space="preserve">Správa </w:t>
          </w:r>
          <w:r w:rsidR="000A1088">
            <w:t>železnic</w:t>
          </w:r>
          <w:r>
            <w:t>, státní organizace</w:t>
          </w:r>
        </w:p>
        <w:p w14:paraId="18D9786B" w14:textId="77777777" w:rsidR="00592757" w:rsidRDefault="00592757" w:rsidP="00297F9D">
          <w:pPr>
            <w:pStyle w:val="Zpat"/>
            <w:spacing w:before="0"/>
            <w:jc w:val="left"/>
          </w:pPr>
          <w:r>
            <w:t>zapsána v obchodním rejstříku vedeném Městským soudem v Praze, spisová značka A 48384</w:t>
          </w:r>
        </w:p>
      </w:tc>
      <w:tc>
        <w:tcPr>
          <w:tcW w:w="0" w:type="dxa"/>
          <w:tcMar>
            <w:left w:w="0" w:type="dxa"/>
            <w:right w:w="0" w:type="dxa"/>
          </w:tcMar>
        </w:tcPr>
        <w:p w14:paraId="69ED602F" w14:textId="77777777" w:rsidR="00592757" w:rsidRDefault="00592757" w:rsidP="00297F9D">
          <w:pPr>
            <w:pStyle w:val="Zpat"/>
            <w:spacing w:before="0"/>
            <w:jc w:val="left"/>
          </w:pPr>
          <w:r>
            <w:t>Sídlo: Dlážděná 1003/7, 110 00 Praha 1</w:t>
          </w:r>
        </w:p>
        <w:p w14:paraId="528FD792" w14:textId="77777777" w:rsidR="00592757" w:rsidRDefault="00592757" w:rsidP="00297F9D">
          <w:pPr>
            <w:pStyle w:val="Zpat"/>
            <w:spacing w:before="0"/>
            <w:jc w:val="left"/>
          </w:pPr>
          <w:r>
            <w:t>IČ: 709 94 234 DIČ: CZ 709 94 234</w:t>
          </w:r>
        </w:p>
        <w:p w14:paraId="734DD67A" w14:textId="206BBC70" w:rsidR="00592757" w:rsidRDefault="00744CF6" w:rsidP="00297F9D">
          <w:pPr>
            <w:pStyle w:val="Zpat"/>
            <w:spacing w:before="0"/>
            <w:jc w:val="left"/>
          </w:pPr>
          <w:r>
            <w:t>www.spravazeleznic</w:t>
          </w:r>
          <w:r w:rsidR="00592757">
            <w:t>.cz</w:t>
          </w:r>
        </w:p>
      </w:tc>
      <w:tc>
        <w:tcPr>
          <w:tcW w:w="0" w:type="dxa"/>
        </w:tcPr>
        <w:p w14:paraId="0C29E961" w14:textId="77777777" w:rsidR="00592757" w:rsidRDefault="00592757" w:rsidP="00297F9D">
          <w:pPr>
            <w:pStyle w:val="Zpat"/>
            <w:spacing w:before="0"/>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243"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arto="http://schemas.microsoft.com/office/word/2006/arto">
          <w:pict w14:anchorId="757E6CBF">
            <v:line id="Straight Connector 7"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3205]" strokeweight="2pt" from="34pt,561.35pt" to="48.15pt,561.35pt" w14:anchorId="2B84E7C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8241"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arto="http://schemas.microsoft.com/office/word/2006/arto">
          <w:pict w14:anchorId="09CB58DD">
            <v:line id="Straight Connector 10"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3205]" strokeweight="2pt" from="34pt,280.65pt" to="48.15pt,280.65pt" w14:anchorId="5D75C7F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25B7DA" w14:textId="77777777" w:rsidR="00D1702A" w:rsidRDefault="00D1702A" w:rsidP="00962258">
      <w:pPr>
        <w:spacing w:after="0" w:line="240" w:lineRule="auto"/>
      </w:pPr>
      <w:r>
        <w:separator/>
      </w:r>
    </w:p>
  </w:footnote>
  <w:footnote w:type="continuationSeparator" w:id="0">
    <w:p w14:paraId="782C9E01" w14:textId="77777777" w:rsidR="00D1702A" w:rsidRDefault="00D1702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7A730E">
      <w:trPr>
        <w:trHeight w:hRule="exact" w:val="454"/>
      </w:trPr>
      <w:tc>
        <w:tcPr>
          <w:tcW w:w="1361" w:type="dxa"/>
          <w:tcMar>
            <w:top w:w="57" w:type="dxa"/>
            <w:left w:w="0" w:type="dxa"/>
            <w:right w:w="0" w:type="dxa"/>
          </w:tcMar>
        </w:tcPr>
        <w:p w14:paraId="7A201DE8" w14:textId="395BC4B4" w:rsidR="00F1715C" w:rsidRPr="00B8518B" w:rsidRDefault="00F1715C" w:rsidP="00523EA7">
          <w:pPr>
            <w:pStyle w:val="Zpat"/>
            <w:rPr>
              <w:rStyle w:val="slostrnky"/>
            </w:rPr>
          </w:pPr>
        </w:p>
      </w:tc>
      <w:tc>
        <w:tcPr>
          <w:tcW w:w="3458" w:type="dxa"/>
          <w:tcMar>
            <w:top w:w="57" w:type="dxa"/>
            <w:left w:w="0" w:type="dxa"/>
            <w:right w:w="0" w:type="dxa"/>
          </w:tcMar>
        </w:tcPr>
        <w:p w14:paraId="3D2835F5" w14:textId="77777777" w:rsidR="00F1715C" w:rsidRDefault="00F1715C" w:rsidP="00523EA7">
          <w:pPr>
            <w:pStyle w:val="Zpat"/>
          </w:pPr>
        </w:p>
      </w:tc>
      <w:tc>
        <w:tcPr>
          <w:tcW w:w="5698" w:type="dxa"/>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2829"/>
      <w:gridCol w:w="2909"/>
      <w:gridCol w:w="4779"/>
    </w:tblGrid>
    <w:tr w:rsidR="00F1715C" w14:paraId="2ECB6F9F" w14:textId="77777777" w:rsidTr="4ECB08C6">
      <w:trPr>
        <w:trHeight w:hRule="exact" w:val="936"/>
      </w:trPr>
      <w:tc>
        <w:tcPr>
          <w:tcW w:w="2730" w:type="dxa"/>
          <w:tcMar>
            <w:left w:w="0" w:type="dxa"/>
            <w:right w:w="0" w:type="dxa"/>
          </w:tcMar>
        </w:tcPr>
        <w:p w14:paraId="0DC32999" w14:textId="6524CCB0" w:rsidR="00F1715C" w:rsidRPr="00B8518B" w:rsidRDefault="4ECB08C6" w:rsidP="4ECB08C6">
          <w:pPr>
            <w:pStyle w:val="Zhlav"/>
            <w:rPr>
              <w:sz w:val="8"/>
              <w:szCs w:val="8"/>
            </w:rPr>
          </w:pPr>
          <w:r>
            <w:rPr>
              <w:noProof/>
            </w:rPr>
            <w:drawing>
              <wp:anchor distT="0" distB="0" distL="114300" distR="114300" simplePos="0" relativeHeight="251659267" behindDoc="0" locked="0" layoutInCell="1" allowOverlap="1" wp14:anchorId="168606BA" wp14:editId="64AC08CE">
                <wp:simplePos x="0" y="0"/>
                <wp:positionH relativeFrom="column">
                  <wp:posOffset>0</wp:posOffset>
                </wp:positionH>
                <wp:positionV relativeFrom="paragraph">
                  <wp:posOffset>76835</wp:posOffset>
                </wp:positionV>
                <wp:extent cx="1796415" cy="504825"/>
                <wp:effectExtent l="0" t="0" r="0" b="9525"/>
                <wp:wrapThrough wrapText="bothSides">
                  <wp:wrapPolygon edited="0">
                    <wp:start x="15118" y="0"/>
                    <wp:lineTo x="0" y="0"/>
                    <wp:lineTo x="0" y="11411"/>
                    <wp:lineTo x="3665" y="13042"/>
                    <wp:lineTo x="0" y="16302"/>
                    <wp:lineTo x="0" y="21192"/>
                    <wp:lineTo x="9849" y="21192"/>
                    <wp:lineTo x="10078" y="19562"/>
                    <wp:lineTo x="9162" y="15487"/>
                    <wp:lineTo x="21302" y="11411"/>
                    <wp:lineTo x="21302" y="815"/>
                    <wp:lineTo x="16492" y="0"/>
                    <wp:lineTo x="15118" y="0"/>
                  </wp:wrapPolygon>
                </wp:wrapThrough>
                <wp:docPr id="442083399"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pic:nvPicPr>
                      <pic:blipFill>
                        <a:blip r:embed="rId1">
                          <a:extLst>
                            <a:ext uri="{28A0092B-C50C-407E-A947-70E740481C1C}">
                              <a14:useLocalDpi xmlns:a14="http://schemas.microsoft.com/office/drawing/2010/main" val="0"/>
                            </a:ext>
                          </a:extLst>
                        </a:blip>
                        <a:stretch>
                          <a:fillRect/>
                        </a:stretch>
                      </pic:blipFill>
                      <pic:spPr>
                        <a:xfrm>
                          <a:off x="0" y="0"/>
                          <a:ext cx="1796415" cy="504825"/>
                        </a:xfrm>
                        <a:prstGeom prst="rect">
                          <a:avLst/>
                        </a:prstGeom>
                      </pic:spPr>
                    </pic:pic>
                  </a:graphicData>
                </a:graphic>
                <wp14:sizeRelV relativeFrom="margin">
                  <wp14:pctHeight>0</wp14:pctHeight>
                </wp14:sizeRelV>
              </wp:anchor>
            </w:drawing>
          </w:r>
        </w:p>
      </w:tc>
      <w:tc>
        <w:tcPr>
          <w:tcW w:w="2946" w:type="dxa"/>
          <w:tcMar>
            <w:left w:w="0" w:type="dxa"/>
            <w:right w:w="0" w:type="dxa"/>
          </w:tcMar>
        </w:tcPr>
        <w:p w14:paraId="131F84B6" w14:textId="77777777" w:rsidR="00F1715C" w:rsidRDefault="00F1715C" w:rsidP="00FC6389">
          <w:pPr>
            <w:pStyle w:val="Zpat"/>
          </w:pPr>
        </w:p>
      </w:tc>
      <w:tc>
        <w:tcPr>
          <w:tcW w:w="4841" w:type="dxa"/>
          <w:tcMar>
            <w:left w:w="0" w:type="dxa"/>
            <w:right w:w="0" w:type="dxa"/>
          </w:tcMar>
        </w:tcPr>
        <w:p w14:paraId="3B330173" w14:textId="77777777" w:rsidR="00F1715C" w:rsidRPr="00D6163D" w:rsidRDefault="00F1715C" w:rsidP="00FC6389">
          <w:pPr>
            <w:pStyle w:val="Druhdokumentu"/>
          </w:pPr>
        </w:p>
      </w:tc>
    </w:tr>
    <w:tr w:rsidR="009F392E" w14:paraId="1928CCEF" w14:textId="77777777" w:rsidTr="4ECB08C6">
      <w:trPr>
        <w:trHeight w:hRule="exact" w:val="318"/>
      </w:trPr>
      <w:tc>
        <w:tcPr>
          <w:tcW w:w="2730" w:type="dxa"/>
          <w:tcMar>
            <w:left w:w="0" w:type="dxa"/>
            <w:right w:w="0" w:type="dxa"/>
          </w:tcMar>
        </w:tcPr>
        <w:p w14:paraId="4D85EE3E" w14:textId="77777777" w:rsidR="009F392E" w:rsidRPr="00B8518B" w:rsidRDefault="009F392E" w:rsidP="00FC6389">
          <w:pPr>
            <w:pStyle w:val="Zpat"/>
            <w:rPr>
              <w:rStyle w:val="slostrnky"/>
            </w:rPr>
          </w:pPr>
        </w:p>
      </w:tc>
      <w:tc>
        <w:tcPr>
          <w:tcW w:w="2946" w:type="dxa"/>
          <w:tcMar>
            <w:left w:w="0" w:type="dxa"/>
            <w:right w:w="0" w:type="dxa"/>
          </w:tcMar>
        </w:tcPr>
        <w:p w14:paraId="2611A54E" w14:textId="77777777" w:rsidR="009F392E" w:rsidRDefault="009F392E" w:rsidP="00FC6389">
          <w:pPr>
            <w:pStyle w:val="Zpat"/>
          </w:pPr>
        </w:p>
      </w:tc>
      <w:tc>
        <w:tcPr>
          <w:tcW w:w="4841" w:type="dxa"/>
          <w:tcMar>
            <w:left w:w="0" w:type="dxa"/>
            <w:right w:w="0" w:type="dxa"/>
          </w:tcMar>
        </w:tcPr>
        <w:p w14:paraId="0DFF6094" w14:textId="77777777" w:rsidR="009F392E" w:rsidRPr="00D6163D" w:rsidRDefault="009F392E" w:rsidP="00FC6389">
          <w:pPr>
            <w:pStyle w:val="Druhdokumentu"/>
          </w:pPr>
        </w:p>
      </w:tc>
    </w:tr>
  </w:tbl>
  <w:p w14:paraId="4D4AA505" w14:textId="0A59C8CC" w:rsidR="00F1715C" w:rsidRPr="00D6163D" w:rsidRDefault="00F1715C" w:rsidP="00FC6389">
    <w:pPr>
      <w:pStyle w:val="Zhlav"/>
      <w:rPr>
        <w:sz w:val="8"/>
        <w:szCs w:val="8"/>
      </w:rPr>
    </w:pP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07451CD6"/>
    <w:multiLevelType w:val="hybridMultilevel"/>
    <w:tmpl w:val="FD0ECDBA"/>
    <w:lvl w:ilvl="0" w:tplc="04050017">
      <w:start w:val="1"/>
      <w:numFmt w:val="lowerLetter"/>
      <w:lvlText w:val="%1)"/>
      <w:lvlJc w:val="left"/>
      <w:pPr>
        <w:ind w:left="720" w:hanging="360"/>
      </w:pPr>
    </w:lvl>
    <w:lvl w:ilvl="1" w:tplc="EAE636D4">
      <w:start w:val="1"/>
      <w:numFmt w:val="bullet"/>
      <w:lvlText w:val="•"/>
      <w:lvlJc w:val="left"/>
      <w:pPr>
        <w:ind w:left="1785" w:hanging="705"/>
      </w:pPr>
      <w:rPr>
        <w:rFonts w:ascii="Verdana" w:eastAsiaTheme="minorHAnsi" w:hAnsi="Verdana" w:cstheme="minorBid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99079FD"/>
    <w:multiLevelType w:val="hybridMultilevel"/>
    <w:tmpl w:val="3D961AC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6E73FDB"/>
    <w:multiLevelType w:val="multilevel"/>
    <w:tmpl w:val="CCCC235C"/>
    <w:lvl w:ilvl="0">
      <w:start w:val="13"/>
      <w:numFmt w:val="decimal"/>
      <w:lvlText w:val="%1."/>
      <w:lvlJc w:val="left"/>
      <w:pPr>
        <w:ind w:left="660" w:hanging="660"/>
      </w:pPr>
      <w:rPr>
        <w:rFonts w:hint="default"/>
      </w:rPr>
    </w:lvl>
    <w:lvl w:ilvl="1">
      <w:start w:val="5"/>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4" w15:restartNumberingAfterBreak="0">
    <w:nsid w:val="1844298F"/>
    <w:multiLevelType w:val="multilevel"/>
    <w:tmpl w:val="920EA58E"/>
    <w:lvl w:ilvl="0">
      <w:start w:val="1"/>
      <w:numFmt w:val="lowerLetter"/>
      <w:pStyle w:val="odstaveca"/>
      <w:lvlText w:val="%1."/>
      <w:lvlJc w:val="left"/>
      <w:pPr>
        <w:ind w:left="1247" w:hanging="567"/>
      </w:pPr>
      <w:rPr>
        <w:rFonts w:hint="default"/>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0115530"/>
    <w:multiLevelType w:val="multilevel"/>
    <w:tmpl w:val="D054B41E"/>
    <w:lvl w:ilvl="0">
      <w:start w:val="13"/>
      <w:numFmt w:val="decimal"/>
      <w:lvlText w:val="%1."/>
      <w:lvlJc w:val="left"/>
      <w:pPr>
        <w:ind w:left="660" w:hanging="6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228C7AA1"/>
    <w:multiLevelType w:val="hybridMultilevel"/>
    <w:tmpl w:val="C55CF13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3C333B6"/>
    <w:multiLevelType w:val="hybridMultilevel"/>
    <w:tmpl w:val="08805BD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F76403"/>
    <w:multiLevelType w:val="multilevel"/>
    <w:tmpl w:val="0D34D660"/>
    <w:numStyleLink w:val="ListBulletmultilevel"/>
  </w:abstractNum>
  <w:abstractNum w:abstractNumId="10" w15:restartNumberingAfterBreak="0">
    <w:nsid w:val="2D9C7969"/>
    <w:multiLevelType w:val="hybridMultilevel"/>
    <w:tmpl w:val="73504474"/>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F254A72"/>
    <w:multiLevelType w:val="multilevel"/>
    <w:tmpl w:val="8634E57C"/>
    <w:lvl w:ilvl="0">
      <w:start w:val="1"/>
      <w:numFmt w:val="decimal"/>
      <w:pStyle w:val="Nadpis1"/>
      <w:lvlText w:val="%1"/>
      <w:lvlJc w:val="left"/>
      <w:pPr>
        <w:ind w:left="680" w:hanging="680"/>
      </w:pPr>
      <w:rPr>
        <w:rFonts w:asciiTheme="minorHAnsi" w:hAnsiTheme="minorHAnsi" w:hint="default"/>
      </w:rPr>
    </w:lvl>
    <w:lvl w:ilvl="1">
      <w:start w:val="1"/>
      <w:numFmt w:val="decimal"/>
      <w:pStyle w:val="Nadpis2"/>
      <w:lvlText w:val="%1.%2"/>
      <w:lvlJc w:val="left"/>
      <w:pPr>
        <w:ind w:left="680" w:hanging="680"/>
      </w:pPr>
      <w:rPr>
        <w:rFonts w:hint="default"/>
        <w:b w:val="0"/>
        <w:i w:val="0"/>
      </w:rPr>
    </w:lvl>
    <w:lvl w:ilvl="2">
      <w:start w:val="1"/>
      <w:numFmt w:val="decimal"/>
      <w:pStyle w:val="Nadpis3"/>
      <w:lvlText w:val="%1.%2.%3"/>
      <w:lvlJc w:val="left"/>
      <w:pPr>
        <w:ind w:left="680" w:hanging="680"/>
      </w:pPr>
      <w:rPr>
        <w:rFonts w:asciiTheme="minorHAnsi" w:hAnsiTheme="minorHAnsi" w:hint="default"/>
        <w:sz w:val="18"/>
        <w:szCs w:val="18"/>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2" w15:restartNumberingAfterBreak="0">
    <w:nsid w:val="305B402F"/>
    <w:multiLevelType w:val="hybridMultilevel"/>
    <w:tmpl w:val="B704A27C"/>
    <w:lvl w:ilvl="0" w:tplc="1EDA17AE">
      <w:start w:val="1"/>
      <w:numFmt w:val="decimal"/>
      <w:pStyle w:val="Plohy"/>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1334120"/>
    <w:multiLevelType w:val="multilevel"/>
    <w:tmpl w:val="685AD822"/>
    <w:lvl w:ilvl="0">
      <w:start w:val="13"/>
      <w:numFmt w:val="decimal"/>
      <w:lvlText w:val="%1."/>
      <w:lvlJc w:val="left"/>
      <w:pPr>
        <w:ind w:left="660" w:hanging="660"/>
      </w:pPr>
      <w:rPr>
        <w:rFonts w:hint="default"/>
      </w:rPr>
    </w:lvl>
    <w:lvl w:ilvl="1">
      <w:start w:val="4"/>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4" w15:restartNumberingAfterBreak="0">
    <w:nsid w:val="33D95342"/>
    <w:multiLevelType w:val="multilevel"/>
    <w:tmpl w:val="CAACCE68"/>
    <w:lvl w:ilvl="0">
      <w:start w:val="13"/>
      <w:numFmt w:val="decimal"/>
      <w:lvlText w:val="%1."/>
      <w:lvlJc w:val="left"/>
      <w:pPr>
        <w:ind w:left="660" w:hanging="66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5" w15:restartNumberingAfterBreak="0">
    <w:nsid w:val="4BC80955"/>
    <w:multiLevelType w:val="multilevel"/>
    <w:tmpl w:val="733E6E40"/>
    <w:lvl w:ilvl="0">
      <w:start w:val="13"/>
      <w:numFmt w:val="decimal"/>
      <w:lvlText w:val="%1."/>
      <w:lvlJc w:val="left"/>
      <w:pPr>
        <w:ind w:left="780" w:hanging="780"/>
      </w:pPr>
      <w:rPr>
        <w:rFonts w:hint="default"/>
      </w:rPr>
    </w:lvl>
    <w:lvl w:ilvl="1">
      <w:start w:val="13"/>
      <w:numFmt w:val="decimal"/>
      <w:lvlText w:val="%1.%2."/>
      <w:lvlJc w:val="left"/>
      <w:pPr>
        <w:ind w:left="1120" w:hanging="780"/>
      </w:pPr>
      <w:rPr>
        <w:rFonts w:hint="default"/>
      </w:rPr>
    </w:lvl>
    <w:lvl w:ilvl="2">
      <w:start w:val="1"/>
      <w:numFmt w:val="decimal"/>
      <w:lvlText w:val="%1.%2.%3."/>
      <w:lvlJc w:val="left"/>
      <w:pPr>
        <w:ind w:left="1460" w:hanging="780"/>
      </w:pPr>
      <w:rPr>
        <w:rFonts w:hint="default"/>
      </w:rPr>
    </w:lvl>
    <w:lvl w:ilvl="3">
      <w:start w:val="1"/>
      <w:numFmt w:val="decimal"/>
      <w:lvlText w:val="%1.%2.%3.%4."/>
      <w:lvlJc w:val="left"/>
      <w:pPr>
        <w:ind w:left="2100" w:hanging="108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3140" w:hanging="1440"/>
      </w:pPr>
      <w:rPr>
        <w:rFonts w:hint="default"/>
      </w:rPr>
    </w:lvl>
    <w:lvl w:ilvl="6">
      <w:start w:val="1"/>
      <w:numFmt w:val="decimal"/>
      <w:lvlText w:val="%1.%2.%3.%4.%5.%6.%7."/>
      <w:lvlJc w:val="left"/>
      <w:pPr>
        <w:ind w:left="3840" w:hanging="1800"/>
      </w:pPr>
      <w:rPr>
        <w:rFonts w:hint="default"/>
      </w:rPr>
    </w:lvl>
    <w:lvl w:ilvl="7">
      <w:start w:val="1"/>
      <w:numFmt w:val="decimal"/>
      <w:lvlText w:val="%1.%2.%3.%4.%5.%6.%7.%8."/>
      <w:lvlJc w:val="left"/>
      <w:pPr>
        <w:ind w:left="4180" w:hanging="1800"/>
      </w:pPr>
      <w:rPr>
        <w:rFonts w:hint="default"/>
      </w:rPr>
    </w:lvl>
    <w:lvl w:ilvl="8">
      <w:start w:val="1"/>
      <w:numFmt w:val="decimal"/>
      <w:lvlText w:val="%1.%2.%3.%4.%5.%6.%7.%8.%9."/>
      <w:lvlJc w:val="left"/>
      <w:pPr>
        <w:ind w:left="4880" w:hanging="2160"/>
      </w:pPr>
      <w:rPr>
        <w:rFonts w:hint="default"/>
      </w:rPr>
    </w:lvl>
  </w:abstractNum>
  <w:abstractNum w:abstractNumId="16" w15:restartNumberingAfterBreak="0">
    <w:nsid w:val="5B9E0FC5"/>
    <w:multiLevelType w:val="hybridMultilevel"/>
    <w:tmpl w:val="495482BA"/>
    <w:lvl w:ilvl="0" w:tplc="906CFE60">
      <w:start w:val="1"/>
      <w:numFmt w:val="low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4070991"/>
    <w:multiLevelType w:val="multilevel"/>
    <w:tmpl w:val="CABE99FC"/>
    <w:numStyleLink w:val="ListNumbermultilevel"/>
  </w:abstractNum>
  <w:abstractNum w:abstractNumId="18" w15:restartNumberingAfterBreak="0">
    <w:nsid w:val="7C6F7647"/>
    <w:multiLevelType w:val="hybridMultilevel"/>
    <w:tmpl w:val="CBB44100"/>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675615396">
    <w:abstractNumId w:val="5"/>
  </w:num>
  <w:num w:numId="2" w16cid:durableId="1150252849">
    <w:abstractNumId w:val="0"/>
  </w:num>
  <w:num w:numId="3" w16cid:durableId="2039311785">
    <w:abstractNumId w:val="9"/>
  </w:num>
  <w:num w:numId="4" w16cid:durableId="708922451">
    <w:abstractNumId w:val="17"/>
  </w:num>
  <w:num w:numId="5" w16cid:durableId="249238562">
    <w:abstractNumId w:val="12"/>
  </w:num>
  <w:num w:numId="6" w16cid:durableId="1186023498">
    <w:abstractNumId w:val="11"/>
  </w:num>
  <w:num w:numId="7" w16cid:durableId="456684379">
    <w:abstractNumId w:val="4"/>
  </w:num>
  <w:num w:numId="8" w16cid:durableId="187245056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16109055">
    <w:abstractNumId w:val="1"/>
  </w:num>
  <w:num w:numId="10" w16cid:durableId="1880169491">
    <w:abstractNumId w:val="10"/>
  </w:num>
  <w:num w:numId="11" w16cid:durableId="1472139251">
    <w:abstractNumId w:val="7"/>
  </w:num>
  <w:num w:numId="12" w16cid:durableId="2006862920">
    <w:abstractNumId w:val="2"/>
  </w:num>
  <w:num w:numId="13" w16cid:durableId="1917519647">
    <w:abstractNumId w:val="15"/>
  </w:num>
  <w:num w:numId="14" w16cid:durableId="1154948215">
    <w:abstractNumId w:val="6"/>
  </w:num>
  <w:num w:numId="15" w16cid:durableId="186258831">
    <w:abstractNumId w:val="14"/>
  </w:num>
  <w:num w:numId="16" w16cid:durableId="518129889">
    <w:abstractNumId w:val="13"/>
  </w:num>
  <w:num w:numId="17" w16cid:durableId="2004433682">
    <w:abstractNumId w:val="3"/>
  </w:num>
  <w:num w:numId="18" w16cid:durableId="20513711">
    <w:abstractNumId w:val="18"/>
  </w:num>
  <w:num w:numId="19" w16cid:durableId="728767328">
    <w:abstractNumId w:val="11"/>
  </w:num>
  <w:num w:numId="20" w16cid:durableId="647630362">
    <w:abstractNumId w:val="11"/>
  </w:num>
  <w:num w:numId="21" w16cid:durableId="980161262">
    <w:abstractNumId w:val="11"/>
  </w:num>
  <w:num w:numId="22" w16cid:durableId="1076394734">
    <w:abstractNumId w:val="11"/>
  </w:num>
  <w:num w:numId="23" w16cid:durableId="531769629">
    <w:abstractNumId w:val="11"/>
  </w:num>
  <w:num w:numId="24" w16cid:durableId="1804153610">
    <w:abstractNumId w:val="11"/>
  </w:num>
  <w:num w:numId="25" w16cid:durableId="1468664467">
    <w:abstractNumId w:val="11"/>
  </w:num>
  <w:num w:numId="26" w16cid:durableId="496575963">
    <w:abstractNumId w:val="11"/>
  </w:num>
  <w:num w:numId="27" w16cid:durableId="1661422529">
    <w:abstractNumId w:val="11"/>
  </w:num>
  <w:num w:numId="28" w16cid:durableId="602494188">
    <w:abstractNumId w:val="11"/>
  </w:num>
  <w:num w:numId="29" w16cid:durableId="2133208440">
    <w:abstractNumId w:val="11"/>
  </w:num>
  <w:num w:numId="30" w16cid:durableId="730541348">
    <w:abstractNumId w:val="11"/>
  </w:num>
  <w:num w:numId="31" w16cid:durableId="1576623461">
    <w:abstractNumId w:val="8"/>
  </w:num>
  <w:num w:numId="32" w16cid:durableId="582639944">
    <w:abstractNumId w:val="16"/>
  </w:num>
  <w:num w:numId="33" w16cid:durableId="114568003">
    <w:abstractNumId w:val="1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2175"/>
    <w:rsid w:val="00015C59"/>
    <w:rsid w:val="0001757F"/>
    <w:rsid w:val="00022431"/>
    <w:rsid w:val="00040B7E"/>
    <w:rsid w:val="00042631"/>
    <w:rsid w:val="000548B7"/>
    <w:rsid w:val="00072C1E"/>
    <w:rsid w:val="00073A69"/>
    <w:rsid w:val="000838F5"/>
    <w:rsid w:val="00086A94"/>
    <w:rsid w:val="00087A72"/>
    <w:rsid w:val="00093043"/>
    <w:rsid w:val="000A1088"/>
    <w:rsid w:val="000A13BC"/>
    <w:rsid w:val="000A3F85"/>
    <w:rsid w:val="000C1C87"/>
    <w:rsid w:val="000C2D37"/>
    <w:rsid w:val="000C35A8"/>
    <w:rsid w:val="000D1A0F"/>
    <w:rsid w:val="000E23A7"/>
    <w:rsid w:val="000F4F6A"/>
    <w:rsid w:val="0010693F"/>
    <w:rsid w:val="00107E5E"/>
    <w:rsid w:val="00111F39"/>
    <w:rsid w:val="00114472"/>
    <w:rsid w:val="0013379C"/>
    <w:rsid w:val="001369A0"/>
    <w:rsid w:val="00141C9A"/>
    <w:rsid w:val="001550BC"/>
    <w:rsid w:val="001605B9"/>
    <w:rsid w:val="001656C9"/>
    <w:rsid w:val="00170EC5"/>
    <w:rsid w:val="001747C1"/>
    <w:rsid w:val="00175961"/>
    <w:rsid w:val="00175AB7"/>
    <w:rsid w:val="00181102"/>
    <w:rsid w:val="00184743"/>
    <w:rsid w:val="00192C40"/>
    <w:rsid w:val="001A27EA"/>
    <w:rsid w:val="001D1CEB"/>
    <w:rsid w:val="001E2F45"/>
    <w:rsid w:val="001E3789"/>
    <w:rsid w:val="001F32C9"/>
    <w:rsid w:val="001F7617"/>
    <w:rsid w:val="00200AEC"/>
    <w:rsid w:val="00203B45"/>
    <w:rsid w:val="00207DF5"/>
    <w:rsid w:val="00231C15"/>
    <w:rsid w:val="00234640"/>
    <w:rsid w:val="00243507"/>
    <w:rsid w:val="002552AF"/>
    <w:rsid w:val="00265DFD"/>
    <w:rsid w:val="002676C3"/>
    <w:rsid w:val="00280E07"/>
    <w:rsid w:val="00297F9D"/>
    <w:rsid w:val="002A6874"/>
    <w:rsid w:val="002C304D"/>
    <w:rsid w:val="002C31BF"/>
    <w:rsid w:val="002D08B1"/>
    <w:rsid w:val="002E0CD7"/>
    <w:rsid w:val="002F28A1"/>
    <w:rsid w:val="003013FA"/>
    <w:rsid w:val="003071BD"/>
    <w:rsid w:val="00321172"/>
    <w:rsid w:val="00341DCF"/>
    <w:rsid w:val="003452CE"/>
    <w:rsid w:val="003557CB"/>
    <w:rsid w:val="00357BC6"/>
    <w:rsid w:val="00364455"/>
    <w:rsid w:val="00370445"/>
    <w:rsid w:val="003708DE"/>
    <w:rsid w:val="00385645"/>
    <w:rsid w:val="003956C6"/>
    <w:rsid w:val="003A4D59"/>
    <w:rsid w:val="003B2587"/>
    <w:rsid w:val="003B39EC"/>
    <w:rsid w:val="003C5FDC"/>
    <w:rsid w:val="003D12BD"/>
    <w:rsid w:val="003D703A"/>
    <w:rsid w:val="003E082D"/>
    <w:rsid w:val="003E2A39"/>
    <w:rsid w:val="003F20D8"/>
    <w:rsid w:val="003F4709"/>
    <w:rsid w:val="004236DF"/>
    <w:rsid w:val="00437B84"/>
    <w:rsid w:val="00441430"/>
    <w:rsid w:val="00450F07"/>
    <w:rsid w:val="00453CD3"/>
    <w:rsid w:val="00460660"/>
    <w:rsid w:val="00472628"/>
    <w:rsid w:val="00486107"/>
    <w:rsid w:val="00487EC8"/>
    <w:rsid w:val="00491827"/>
    <w:rsid w:val="00492DAB"/>
    <w:rsid w:val="00493B1B"/>
    <w:rsid w:val="00494F81"/>
    <w:rsid w:val="00495B51"/>
    <w:rsid w:val="004974D0"/>
    <w:rsid w:val="004A519A"/>
    <w:rsid w:val="004A6222"/>
    <w:rsid w:val="004B1092"/>
    <w:rsid w:val="004B348C"/>
    <w:rsid w:val="004C4399"/>
    <w:rsid w:val="004C728D"/>
    <w:rsid w:val="004C787C"/>
    <w:rsid w:val="004D2460"/>
    <w:rsid w:val="004D7FFE"/>
    <w:rsid w:val="004E143C"/>
    <w:rsid w:val="004E1498"/>
    <w:rsid w:val="004E2F1D"/>
    <w:rsid w:val="004E3A53"/>
    <w:rsid w:val="004E7B39"/>
    <w:rsid w:val="004F4B9B"/>
    <w:rsid w:val="004F4E50"/>
    <w:rsid w:val="004F5497"/>
    <w:rsid w:val="00503B7A"/>
    <w:rsid w:val="00511722"/>
    <w:rsid w:val="00511AB9"/>
    <w:rsid w:val="00521081"/>
    <w:rsid w:val="00522467"/>
    <w:rsid w:val="00523EA7"/>
    <w:rsid w:val="00527421"/>
    <w:rsid w:val="00532CEA"/>
    <w:rsid w:val="00533105"/>
    <w:rsid w:val="00537B7A"/>
    <w:rsid w:val="00553375"/>
    <w:rsid w:val="005631A3"/>
    <w:rsid w:val="00565C0A"/>
    <w:rsid w:val="005736B7"/>
    <w:rsid w:val="0057463F"/>
    <w:rsid w:val="00575E5A"/>
    <w:rsid w:val="00586CF5"/>
    <w:rsid w:val="00592757"/>
    <w:rsid w:val="00597E84"/>
    <w:rsid w:val="005B76DD"/>
    <w:rsid w:val="005D0EA5"/>
    <w:rsid w:val="005D5624"/>
    <w:rsid w:val="005E7A24"/>
    <w:rsid w:val="005F1404"/>
    <w:rsid w:val="005F3BEF"/>
    <w:rsid w:val="00604869"/>
    <w:rsid w:val="0060520C"/>
    <w:rsid w:val="006062F9"/>
    <w:rsid w:val="0061068E"/>
    <w:rsid w:val="006203C3"/>
    <w:rsid w:val="0063190C"/>
    <w:rsid w:val="0063745A"/>
    <w:rsid w:val="00660AD3"/>
    <w:rsid w:val="00677B7F"/>
    <w:rsid w:val="006A5570"/>
    <w:rsid w:val="006A689C"/>
    <w:rsid w:val="006B3D79"/>
    <w:rsid w:val="006B6E15"/>
    <w:rsid w:val="006C7697"/>
    <w:rsid w:val="006D7AFE"/>
    <w:rsid w:val="006E0578"/>
    <w:rsid w:val="006E314D"/>
    <w:rsid w:val="006E3E36"/>
    <w:rsid w:val="006E6E61"/>
    <w:rsid w:val="006F393C"/>
    <w:rsid w:val="006F7CD7"/>
    <w:rsid w:val="00700A19"/>
    <w:rsid w:val="00702628"/>
    <w:rsid w:val="00705D26"/>
    <w:rsid w:val="007061F8"/>
    <w:rsid w:val="00710723"/>
    <w:rsid w:val="00723ED1"/>
    <w:rsid w:val="0073691C"/>
    <w:rsid w:val="007372C9"/>
    <w:rsid w:val="00743525"/>
    <w:rsid w:val="00744CF6"/>
    <w:rsid w:val="007510DD"/>
    <w:rsid w:val="0075705A"/>
    <w:rsid w:val="0076286B"/>
    <w:rsid w:val="00764D7F"/>
    <w:rsid w:val="00766846"/>
    <w:rsid w:val="0077669D"/>
    <w:rsid w:val="0077673A"/>
    <w:rsid w:val="007846E1"/>
    <w:rsid w:val="007A0C04"/>
    <w:rsid w:val="007A27FA"/>
    <w:rsid w:val="007A730E"/>
    <w:rsid w:val="007B570C"/>
    <w:rsid w:val="007C589B"/>
    <w:rsid w:val="007E4478"/>
    <w:rsid w:val="007E4A6E"/>
    <w:rsid w:val="007F08C8"/>
    <w:rsid w:val="007F328C"/>
    <w:rsid w:val="007F3CD3"/>
    <w:rsid w:val="007F56A7"/>
    <w:rsid w:val="00807DD0"/>
    <w:rsid w:val="00810E9B"/>
    <w:rsid w:val="008124E5"/>
    <w:rsid w:val="00814328"/>
    <w:rsid w:val="00820B27"/>
    <w:rsid w:val="00821F81"/>
    <w:rsid w:val="00846708"/>
    <w:rsid w:val="00847E0C"/>
    <w:rsid w:val="00853005"/>
    <w:rsid w:val="008545C9"/>
    <w:rsid w:val="00854789"/>
    <w:rsid w:val="0086114C"/>
    <w:rsid w:val="008659F3"/>
    <w:rsid w:val="008819E9"/>
    <w:rsid w:val="008835E0"/>
    <w:rsid w:val="00886D4B"/>
    <w:rsid w:val="00895406"/>
    <w:rsid w:val="008A08B9"/>
    <w:rsid w:val="008A3568"/>
    <w:rsid w:val="008B0BF8"/>
    <w:rsid w:val="008B24C9"/>
    <w:rsid w:val="008C1E1D"/>
    <w:rsid w:val="008D03B9"/>
    <w:rsid w:val="008E1E86"/>
    <w:rsid w:val="008F18D6"/>
    <w:rsid w:val="008F2BA5"/>
    <w:rsid w:val="008F3BC6"/>
    <w:rsid w:val="008F7DFE"/>
    <w:rsid w:val="00904780"/>
    <w:rsid w:val="00907746"/>
    <w:rsid w:val="00922385"/>
    <w:rsid w:val="009223DF"/>
    <w:rsid w:val="00936091"/>
    <w:rsid w:val="009368E5"/>
    <w:rsid w:val="00940D8A"/>
    <w:rsid w:val="00950C1F"/>
    <w:rsid w:val="00962258"/>
    <w:rsid w:val="009678B7"/>
    <w:rsid w:val="009833E1"/>
    <w:rsid w:val="00985507"/>
    <w:rsid w:val="0098584E"/>
    <w:rsid w:val="00991599"/>
    <w:rsid w:val="00992D9C"/>
    <w:rsid w:val="009932C9"/>
    <w:rsid w:val="0099387F"/>
    <w:rsid w:val="00994E10"/>
    <w:rsid w:val="00996CB8"/>
    <w:rsid w:val="009A0078"/>
    <w:rsid w:val="009A396A"/>
    <w:rsid w:val="009B14A9"/>
    <w:rsid w:val="009B2E97"/>
    <w:rsid w:val="009C49BA"/>
    <w:rsid w:val="009C4B8D"/>
    <w:rsid w:val="009C651E"/>
    <w:rsid w:val="009D3556"/>
    <w:rsid w:val="009D651E"/>
    <w:rsid w:val="009E07F4"/>
    <w:rsid w:val="009F392E"/>
    <w:rsid w:val="009F4CC7"/>
    <w:rsid w:val="009F5145"/>
    <w:rsid w:val="00A02EE7"/>
    <w:rsid w:val="00A07644"/>
    <w:rsid w:val="00A12D9D"/>
    <w:rsid w:val="00A21AA2"/>
    <w:rsid w:val="00A44435"/>
    <w:rsid w:val="00A52B36"/>
    <w:rsid w:val="00A5414F"/>
    <w:rsid w:val="00A6177B"/>
    <w:rsid w:val="00A63FD5"/>
    <w:rsid w:val="00A66136"/>
    <w:rsid w:val="00A6738F"/>
    <w:rsid w:val="00A77A41"/>
    <w:rsid w:val="00A82999"/>
    <w:rsid w:val="00AA47AF"/>
    <w:rsid w:val="00AA4CBB"/>
    <w:rsid w:val="00AA65FA"/>
    <w:rsid w:val="00AA7351"/>
    <w:rsid w:val="00AB53C9"/>
    <w:rsid w:val="00AB6759"/>
    <w:rsid w:val="00AC3D06"/>
    <w:rsid w:val="00AC5D1F"/>
    <w:rsid w:val="00AD056F"/>
    <w:rsid w:val="00AD6731"/>
    <w:rsid w:val="00AE74AE"/>
    <w:rsid w:val="00B03E1D"/>
    <w:rsid w:val="00B0539C"/>
    <w:rsid w:val="00B15D0D"/>
    <w:rsid w:val="00B2411B"/>
    <w:rsid w:val="00B34A8A"/>
    <w:rsid w:val="00B354A6"/>
    <w:rsid w:val="00B62FE0"/>
    <w:rsid w:val="00B66E16"/>
    <w:rsid w:val="00B75EE1"/>
    <w:rsid w:val="00B76C9D"/>
    <w:rsid w:val="00B77481"/>
    <w:rsid w:val="00B8518B"/>
    <w:rsid w:val="00BA5557"/>
    <w:rsid w:val="00BA6D9F"/>
    <w:rsid w:val="00BB184D"/>
    <w:rsid w:val="00BB202D"/>
    <w:rsid w:val="00BC3B69"/>
    <w:rsid w:val="00BD7E91"/>
    <w:rsid w:val="00BF5E64"/>
    <w:rsid w:val="00C02D0A"/>
    <w:rsid w:val="00C03A6E"/>
    <w:rsid w:val="00C12CB0"/>
    <w:rsid w:val="00C25494"/>
    <w:rsid w:val="00C25840"/>
    <w:rsid w:val="00C270EC"/>
    <w:rsid w:val="00C31C15"/>
    <w:rsid w:val="00C44F6A"/>
    <w:rsid w:val="00C46EB4"/>
    <w:rsid w:val="00C47AE3"/>
    <w:rsid w:val="00C5099C"/>
    <w:rsid w:val="00C553F1"/>
    <w:rsid w:val="00C57A22"/>
    <w:rsid w:val="00C80624"/>
    <w:rsid w:val="00C916C5"/>
    <w:rsid w:val="00CA32EA"/>
    <w:rsid w:val="00CA3CBF"/>
    <w:rsid w:val="00CC0ED6"/>
    <w:rsid w:val="00CD1491"/>
    <w:rsid w:val="00CD1FC4"/>
    <w:rsid w:val="00CE287A"/>
    <w:rsid w:val="00CE5CC5"/>
    <w:rsid w:val="00CF484D"/>
    <w:rsid w:val="00D03E31"/>
    <w:rsid w:val="00D04438"/>
    <w:rsid w:val="00D07EFE"/>
    <w:rsid w:val="00D1702A"/>
    <w:rsid w:val="00D178B3"/>
    <w:rsid w:val="00D21061"/>
    <w:rsid w:val="00D4108E"/>
    <w:rsid w:val="00D42D1E"/>
    <w:rsid w:val="00D43A71"/>
    <w:rsid w:val="00D440AD"/>
    <w:rsid w:val="00D45DE0"/>
    <w:rsid w:val="00D6163D"/>
    <w:rsid w:val="00D61CD5"/>
    <w:rsid w:val="00D77A38"/>
    <w:rsid w:val="00D831A3"/>
    <w:rsid w:val="00D85C5B"/>
    <w:rsid w:val="00D86166"/>
    <w:rsid w:val="00DB03B5"/>
    <w:rsid w:val="00DB295F"/>
    <w:rsid w:val="00DC5D02"/>
    <w:rsid w:val="00DC75F3"/>
    <w:rsid w:val="00DD46F3"/>
    <w:rsid w:val="00DE04E2"/>
    <w:rsid w:val="00DE56F2"/>
    <w:rsid w:val="00DF116D"/>
    <w:rsid w:val="00DF12E7"/>
    <w:rsid w:val="00E12054"/>
    <w:rsid w:val="00E13331"/>
    <w:rsid w:val="00E174B0"/>
    <w:rsid w:val="00E25553"/>
    <w:rsid w:val="00E2730E"/>
    <w:rsid w:val="00E30A88"/>
    <w:rsid w:val="00E64568"/>
    <w:rsid w:val="00E73DA0"/>
    <w:rsid w:val="00EA345D"/>
    <w:rsid w:val="00EA4352"/>
    <w:rsid w:val="00EA6E31"/>
    <w:rsid w:val="00EB104F"/>
    <w:rsid w:val="00ED14BD"/>
    <w:rsid w:val="00ED75E2"/>
    <w:rsid w:val="00EF1804"/>
    <w:rsid w:val="00EF66C8"/>
    <w:rsid w:val="00F03A19"/>
    <w:rsid w:val="00F0533E"/>
    <w:rsid w:val="00F076A0"/>
    <w:rsid w:val="00F1048D"/>
    <w:rsid w:val="00F12DEC"/>
    <w:rsid w:val="00F1715C"/>
    <w:rsid w:val="00F22829"/>
    <w:rsid w:val="00F310F8"/>
    <w:rsid w:val="00F35939"/>
    <w:rsid w:val="00F45607"/>
    <w:rsid w:val="00F5589C"/>
    <w:rsid w:val="00F659EB"/>
    <w:rsid w:val="00F664E5"/>
    <w:rsid w:val="00F71C27"/>
    <w:rsid w:val="00F81B99"/>
    <w:rsid w:val="00F86BA6"/>
    <w:rsid w:val="00F969C4"/>
    <w:rsid w:val="00FA29B4"/>
    <w:rsid w:val="00FC6389"/>
    <w:rsid w:val="00FC6C4D"/>
    <w:rsid w:val="00FD25DF"/>
    <w:rsid w:val="00FE1A46"/>
    <w:rsid w:val="00FF317F"/>
    <w:rsid w:val="02AB7CBC"/>
    <w:rsid w:val="036C91B9"/>
    <w:rsid w:val="06413A1B"/>
    <w:rsid w:val="0DEF9063"/>
    <w:rsid w:val="14ECFE7A"/>
    <w:rsid w:val="1757315B"/>
    <w:rsid w:val="1BFF6A0A"/>
    <w:rsid w:val="1CE52288"/>
    <w:rsid w:val="20204AFE"/>
    <w:rsid w:val="2098D8C8"/>
    <w:rsid w:val="237C7905"/>
    <w:rsid w:val="246BD746"/>
    <w:rsid w:val="24CE57F8"/>
    <w:rsid w:val="24FE5B7D"/>
    <w:rsid w:val="26FF9BE4"/>
    <w:rsid w:val="2719E89D"/>
    <w:rsid w:val="28DB6C40"/>
    <w:rsid w:val="2C2FD1EC"/>
    <w:rsid w:val="2C4F20F4"/>
    <w:rsid w:val="2D36B14A"/>
    <w:rsid w:val="3085804C"/>
    <w:rsid w:val="3253B04E"/>
    <w:rsid w:val="32ACA9F2"/>
    <w:rsid w:val="33541E9D"/>
    <w:rsid w:val="357084E6"/>
    <w:rsid w:val="381C8836"/>
    <w:rsid w:val="3A1EB178"/>
    <w:rsid w:val="3B06F414"/>
    <w:rsid w:val="3C56CA6C"/>
    <w:rsid w:val="3CDD5B08"/>
    <w:rsid w:val="3F1EC82F"/>
    <w:rsid w:val="406EE553"/>
    <w:rsid w:val="4315191F"/>
    <w:rsid w:val="436F520E"/>
    <w:rsid w:val="4375A006"/>
    <w:rsid w:val="4CD7BFAE"/>
    <w:rsid w:val="4ECB08C6"/>
    <w:rsid w:val="50BE6A23"/>
    <w:rsid w:val="51B85B25"/>
    <w:rsid w:val="5B7B2DFD"/>
    <w:rsid w:val="5BEBEECC"/>
    <w:rsid w:val="5DAADBB3"/>
    <w:rsid w:val="5FDECFCF"/>
    <w:rsid w:val="63022609"/>
    <w:rsid w:val="65E0D79C"/>
    <w:rsid w:val="66BC838A"/>
    <w:rsid w:val="6DB715AA"/>
    <w:rsid w:val="702DE0A8"/>
    <w:rsid w:val="7355DA0A"/>
    <w:rsid w:val="7509B26F"/>
    <w:rsid w:val="76D5DEDC"/>
    <w:rsid w:val="77CFD8A1"/>
    <w:rsid w:val="79057265"/>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E9CD9097-23C4-4AC9-9242-600FC99F1B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369A0"/>
    <w:pPr>
      <w:spacing w:before="120" w:after="120"/>
      <w:jc w:val="both"/>
    </w:pPr>
  </w:style>
  <w:style w:type="paragraph" w:styleId="Nadpis1">
    <w:name w:val="heading 1"/>
    <w:aliases w:val="1. čl."/>
    <w:basedOn w:val="Normln"/>
    <w:next w:val="Normln"/>
    <w:link w:val="Nadpis1Char"/>
    <w:uiPriority w:val="9"/>
    <w:qFormat/>
    <w:rsid w:val="00854789"/>
    <w:pPr>
      <w:keepNext/>
      <w:numPr>
        <w:numId w:val="6"/>
      </w:numPr>
      <w:suppressAutoHyphens/>
      <w:outlineLvl w:val="0"/>
    </w:pPr>
    <w:rPr>
      <w:rFonts w:asciiTheme="majorHAnsi" w:eastAsiaTheme="majorEastAsia" w:hAnsiTheme="majorHAnsi" w:cstheme="majorBidi"/>
      <w:b/>
    </w:rPr>
  </w:style>
  <w:style w:type="paragraph" w:styleId="Nadpis2">
    <w:name w:val="heading 2"/>
    <w:aliases w:val="1.1. odst."/>
    <w:basedOn w:val="Normln"/>
    <w:next w:val="Normln"/>
    <w:link w:val="Nadpis2Char"/>
    <w:uiPriority w:val="9"/>
    <w:unhideWhenUsed/>
    <w:qFormat/>
    <w:rsid w:val="00141C9A"/>
    <w:pPr>
      <w:numPr>
        <w:ilvl w:val="1"/>
        <w:numId w:val="6"/>
      </w:numPr>
      <w:overflowPunct w:val="0"/>
      <w:autoSpaceDE w:val="0"/>
      <w:autoSpaceDN w:val="0"/>
      <w:adjustRightInd w:val="0"/>
      <w:textAlignment w:val="baseline"/>
      <w:outlineLvl w:val="1"/>
    </w:pPr>
    <w:rPr>
      <w:rFonts w:eastAsia="Times New Roman" w:cs="Times New Roman"/>
      <w:lang w:eastAsia="cs-CZ"/>
    </w:rPr>
  </w:style>
  <w:style w:type="paragraph" w:styleId="Nadpis3">
    <w:name w:val="heading 3"/>
    <w:aliases w:val="1.1.1. odst."/>
    <w:basedOn w:val="Normln"/>
    <w:next w:val="Normln"/>
    <w:link w:val="Nadpis3Char"/>
    <w:uiPriority w:val="9"/>
    <w:unhideWhenUsed/>
    <w:qFormat/>
    <w:rsid w:val="00141C9A"/>
    <w:pPr>
      <w:numPr>
        <w:ilvl w:val="2"/>
        <w:numId w:val="6"/>
      </w:numPr>
      <w:overflowPunct w:val="0"/>
      <w:autoSpaceDE w:val="0"/>
      <w:autoSpaceDN w:val="0"/>
      <w:adjustRightInd w:val="0"/>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854789"/>
    <w:rPr>
      <w:rFonts w:asciiTheme="majorHAnsi" w:eastAsiaTheme="majorEastAsia" w:hAnsiTheme="majorHAnsi" w:cstheme="majorBidi"/>
      <w:b/>
    </w:rPr>
  </w:style>
  <w:style w:type="character" w:customStyle="1" w:styleId="Nadpis2Char">
    <w:name w:val="Nadpis 2 Char"/>
    <w:aliases w:val="1.1. odst. Char"/>
    <w:basedOn w:val="Standardnpsmoodstavce"/>
    <w:link w:val="Nadpis2"/>
    <w:uiPriority w:val="9"/>
    <w:rsid w:val="00141C9A"/>
    <w:rPr>
      <w:rFonts w:eastAsia="Times New Roman" w:cs="Times New Roman"/>
      <w:lang w:eastAsia="cs-CZ"/>
    </w:rPr>
  </w:style>
  <w:style w:type="character" w:customStyle="1" w:styleId="Nadpis3Char">
    <w:name w:val="Nadpis 3 Char"/>
    <w:aliases w:val="1.1.1. odst. Char"/>
    <w:basedOn w:val="Standardnpsmoodstavce"/>
    <w:link w:val="Nadpis3"/>
    <w:uiPriority w:val="9"/>
    <w:rsid w:val="00141C9A"/>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C12CB0"/>
    <w:rPr>
      <w:rFonts w:asciiTheme="minorHAnsi" w:hAnsiTheme="minorHAnsi"/>
      <w:b/>
      <w:bCs/>
      <w:sz w:val="18"/>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aliases w:val="Nadpis smlouva"/>
    <w:basedOn w:val="Normln"/>
    <w:next w:val="Normln"/>
    <w:link w:val="NzevChar"/>
    <w:uiPriority w:val="10"/>
    <w:qFormat/>
    <w:rsid w:val="001369A0"/>
    <w:pPr>
      <w:keepLines/>
      <w:suppressAutoHyphens/>
      <w:spacing w:before="240"/>
    </w:pPr>
    <w:rPr>
      <w:rFonts w:asciiTheme="majorHAnsi" w:eastAsia="Times New Roman" w:hAnsiTheme="majorHAnsi" w:cstheme="majorBidi"/>
      <w:b/>
      <w:color w:val="FF5200" w:themeColor="accent2"/>
      <w:spacing w:val="-6"/>
      <w:sz w:val="36"/>
      <w:szCs w:val="36"/>
    </w:rPr>
  </w:style>
  <w:style w:type="character" w:customStyle="1" w:styleId="NzevChar">
    <w:name w:val="Název Char"/>
    <w:aliases w:val="Nadpis smlouva Char"/>
    <w:basedOn w:val="Standardnpsmoodstavce"/>
    <w:link w:val="Nzev"/>
    <w:uiPriority w:val="10"/>
    <w:rsid w:val="001369A0"/>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9A396A"/>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A396A"/>
    <w:rPr>
      <w:rFonts w:ascii="Times New Roman" w:eastAsia="Times New Roman" w:hAnsi="Times New Roman" w:cs="Times New Roman"/>
      <w:b/>
      <w:bCs/>
      <w:sz w:val="20"/>
      <w:szCs w:val="20"/>
      <w:lang w:eastAsia="cs-CZ"/>
    </w:rPr>
  </w:style>
  <w:style w:type="paragraph" w:styleId="Revize">
    <w:name w:val="Revision"/>
    <w:hidden/>
    <w:uiPriority w:val="99"/>
    <w:semiHidden/>
    <w:rsid w:val="00A07644"/>
    <w:pPr>
      <w:spacing w:after="0" w:line="240" w:lineRule="auto"/>
    </w:pPr>
  </w:style>
  <w:style w:type="paragraph" w:customStyle="1" w:styleId="odstaveca">
    <w:name w:val="odstavec a."/>
    <w:basedOn w:val="Normln"/>
    <w:link w:val="odstavecaChar"/>
    <w:qFormat/>
    <w:rsid w:val="006203C3"/>
    <w:pPr>
      <w:widowControl w:val="0"/>
      <w:numPr>
        <w:numId w:val="7"/>
      </w:numPr>
      <w:spacing w:after="0"/>
    </w:pPr>
    <w:rPr>
      <w:lang w:eastAsia="cs-CZ"/>
    </w:rPr>
  </w:style>
  <w:style w:type="character" w:customStyle="1" w:styleId="odstavecaChar">
    <w:name w:val="odstavec a. Char"/>
    <w:basedOn w:val="Standardnpsmoodstavce"/>
    <w:link w:val="odstaveca"/>
    <w:rsid w:val="006203C3"/>
    <w:rPr>
      <w:lang w:eastAsia="cs-CZ"/>
    </w:rPr>
  </w:style>
  <w:style w:type="character" w:styleId="Sledovanodkaz">
    <w:name w:val="FollowedHyperlink"/>
    <w:basedOn w:val="Standardnpsmoodstavce"/>
    <w:uiPriority w:val="99"/>
    <w:semiHidden/>
    <w:unhideWhenUsed/>
    <w:rsid w:val="00604869"/>
    <w:rPr>
      <w:color w:val="954F72" w:themeColor="followedHyperlink"/>
      <w:u w:val="single"/>
    </w:rPr>
  </w:style>
  <w:style w:type="character" w:styleId="Nevyeenzmnka">
    <w:name w:val="Unresolved Mention"/>
    <w:basedOn w:val="Standardnpsmoodstavce"/>
    <w:uiPriority w:val="99"/>
    <w:semiHidden/>
    <w:unhideWhenUsed/>
    <w:rsid w:val="00604869"/>
    <w:rPr>
      <w:color w:val="605E5C"/>
      <w:shd w:val="clear" w:color="auto" w:fill="E1DFDD"/>
    </w:rPr>
  </w:style>
  <w:style w:type="paragraph" w:customStyle="1" w:styleId="Podnadpissmlouva">
    <w:name w:val="Podnadpis smlouva"/>
    <w:basedOn w:val="Normln"/>
    <w:link w:val="PodnadpissmlouvaChar"/>
    <w:qFormat/>
    <w:rsid w:val="00141C9A"/>
    <w:pPr>
      <w:widowControl w:val="0"/>
      <w:spacing w:after="0"/>
    </w:pPr>
    <w:rPr>
      <w:b/>
    </w:rPr>
  </w:style>
  <w:style w:type="character" w:customStyle="1" w:styleId="PodnadpissmlouvaChar">
    <w:name w:val="Podnadpis smlouva Char"/>
    <w:basedOn w:val="Standardnpsmoodstavce"/>
    <w:link w:val="Podnadpissmlouva"/>
    <w:rsid w:val="00141C9A"/>
    <w:rPr>
      <w:b/>
    </w:rPr>
  </w:style>
  <w:style w:type="paragraph" w:customStyle="1" w:styleId="Plohanadpis">
    <w:name w:val="Příloha nadpis"/>
    <w:basedOn w:val="Normln"/>
    <w:link w:val="PlohanadpisChar"/>
    <w:qFormat/>
    <w:rsid w:val="007F3CD3"/>
    <w:pPr>
      <w:widowControl w:val="0"/>
      <w:overflowPunct w:val="0"/>
      <w:autoSpaceDE w:val="0"/>
      <w:autoSpaceDN w:val="0"/>
      <w:adjustRightInd w:val="0"/>
      <w:spacing w:before="600"/>
      <w:textAlignment w:val="baseline"/>
    </w:pPr>
    <w:rPr>
      <w:rFonts w:eastAsia="Times New Roman" w:cs="Times New Roman"/>
      <w:b/>
      <w:lang w:eastAsia="cs-CZ"/>
    </w:rPr>
  </w:style>
  <w:style w:type="character" w:customStyle="1" w:styleId="PlohanadpisChar">
    <w:name w:val="Příloha nadpis Char"/>
    <w:basedOn w:val="Standardnpsmoodstavce"/>
    <w:link w:val="Plohanadpis"/>
    <w:rsid w:val="007F3CD3"/>
    <w:rPr>
      <w:rFonts w:eastAsia="Times New Roman" w:cs="Times New Roman"/>
      <w:b/>
      <w:lang w:eastAsia="cs-CZ"/>
    </w:rPr>
  </w:style>
  <w:style w:type="paragraph" w:customStyle="1" w:styleId="Plohy">
    <w:name w:val="Přílohy"/>
    <w:basedOn w:val="Normln"/>
    <w:link w:val="PlohyChar"/>
    <w:qFormat/>
    <w:rsid w:val="00141C9A"/>
    <w:pPr>
      <w:widowControl w:val="0"/>
      <w:numPr>
        <w:numId w:val="5"/>
      </w:numPr>
      <w:overflowPunct w:val="0"/>
      <w:autoSpaceDE w:val="0"/>
      <w:autoSpaceDN w:val="0"/>
      <w:adjustRightInd w:val="0"/>
      <w:spacing w:after="0"/>
      <w:ind w:left="680" w:hanging="680"/>
      <w:contextualSpacing/>
      <w:textAlignment w:val="baseline"/>
    </w:pPr>
    <w:rPr>
      <w:rFonts w:eastAsia="Times New Roman" w:cs="Times New Roman"/>
      <w:lang w:eastAsia="cs-CZ"/>
    </w:rPr>
  </w:style>
  <w:style w:type="character" w:customStyle="1" w:styleId="PlohyChar">
    <w:name w:val="Přílohy Char"/>
    <w:basedOn w:val="Standardnpsmoodstavce"/>
    <w:link w:val="Plohy"/>
    <w:rsid w:val="00141C9A"/>
    <w:rPr>
      <w:rFonts w:eastAsia="Times New Roman" w:cs="Times New Roman"/>
      <w:lang w:eastAsia="cs-CZ"/>
    </w:rPr>
  </w:style>
  <w:style w:type="character" w:customStyle="1" w:styleId="Kurzvatun">
    <w:name w:val="Kurzíva tučně"/>
    <w:basedOn w:val="Standardnpsmoodstavce"/>
    <w:uiPriority w:val="1"/>
    <w:qFormat/>
    <w:rsid w:val="001369A0"/>
    <w:rPr>
      <w:rFonts w:asciiTheme="minorHAnsi" w:eastAsia="Times New Roman" w:hAnsiTheme="minorHAnsi" w:cs="Times New Roman"/>
      <w:b/>
      <w:i/>
      <w:sz w:val="18"/>
      <w:lang w:eastAsia="cs-CZ"/>
    </w:rPr>
  </w:style>
  <w:style w:type="paragraph" w:customStyle="1" w:styleId="Objednatel">
    <w:name w:val="Objednatel"/>
    <w:aliases w:val="Poskytovatel"/>
    <w:basedOn w:val="Normln"/>
    <w:link w:val="ObjednatelChar"/>
    <w:qFormat/>
    <w:rsid w:val="006203C3"/>
    <w:pPr>
      <w:widowControl w:val="0"/>
      <w:tabs>
        <w:tab w:val="left" w:pos="2126"/>
      </w:tabs>
      <w:overflowPunct w:val="0"/>
      <w:autoSpaceDE w:val="0"/>
      <w:autoSpaceDN w:val="0"/>
      <w:adjustRightInd w:val="0"/>
      <w:spacing w:before="240" w:after="0"/>
      <w:ind w:left="2126" w:hanging="2126"/>
      <w:textAlignment w:val="baseline"/>
    </w:pPr>
    <w:rPr>
      <w:rFonts w:eastAsia="Times New Roman" w:cs="Times New Roman"/>
      <w:lang w:eastAsia="cs-CZ"/>
    </w:rPr>
  </w:style>
  <w:style w:type="character" w:customStyle="1" w:styleId="ObjednatelChar">
    <w:name w:val="Objednatel Char"/>
    <w:aliases w:val="Poskytovatel Char"/>
    <w:basedOn w:val="Standardnpsmoodstavce"/>
    <w:link w:val="Objednatel"/>
    <w:rsid w:val="006203C3"/>
    <w:rPr>
      <w:rFonts w:eastAsia="Times New Roman" w:cs="Times New Roman"/>
      <w:lang w:eastAsia="cs-CZ"/>
    </w:rPr>
  </w:style>
  <w:style w:type="paragraph" w:customStyle="1" w:styleId="Identifikace">
    <w:name w:val="Identifikace"/>
    <w:basedOn w:val="Normln"/>
    <w:link w:val="IdentifikaceChar"/>
    <w:qFormat/>
    <w:rsid w:val="00F664E5"/>
    <w:pPr>
      <w:widowControl w:val="0"/>
      <w:tabs>
        <w:tab w:val="left" w:pos="2126"/>
      </w:tabs>
      <w:overflowPunct w:val="0"/>
      <w:autoSpaceDE w:val="0"/>
      <w:autoSpaceDN w:val="0"/>
      <w:adjustRightInd w:val="0"/>
      <w:spacing w:after="0"/>
      <w:ind w:left="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F664E5"/>
    <w:rPr>
      <w:rFonts w:eastAsia="Times New Roman" w:cs="Times New Roman"/>
      <w:lang w:eastAsia="cs-CZ"/>
    </w:rPr>
  </w:style>
  <w:style w:type="paragraph" w:customStyle="1" w:styleId="Preambule">
    <w:name w:val="Preambule"/>
    <w:basedOn w:val="Normln"/>
    <w:link w:val="PreambuleChar"/>
    <w:qFormat/>
    <w:rsid w:val="006203C3"/>
    <w:pPr>
      <w:widowControl w:val="0"/>
      <w:spacing w:before="240" w:after="240"/>
    </w:pPr>
    <w:rPr>
      <w:rFonts w:eastAsia="Times New Roman" w:cs="Times New Roman"/>
      <w:lang w:eastAsia="cs-CZ"/>
    </w:rPr>
  </w:style>
  <w:style w:type="character" w:customStyle="1" w:styleId="PreambuleChar">
    <w:name w:val="Preambule Char"/>
    <w:basedOn w:val="Standardnpsmoodstavce"/>
    <w:link w:val="Preambule"/>
    <w:rsid w:val="006203C3"/>
    <w:rPr>
      <w:rFonts w:eastAsia="Times New Roman" w:cs="Times New Roman"/>
      <w:lang w:eastAsia="cs-CZ"/>
    </w:rPr>
  </w:style>
  <w:style w:type="paragraph" w:customStyle="1" w:styleId="Zaobjednateleposkytovatele">
    <w:name w:val="Za objednatele/poskytovatele"/>
    <w:basedOn w:val="Normln"/>
    <w:link w:val="ZaobjednateleposkytovateleChar"/>
    <w:qFormat/>
    <w:rsid w:val="00814328"/>
    <w:pPr>
      <w:widowControl w:val="0"/>
      <w:spacing w:before="480" w:after="0"/>
    </w:pPr>
    <w:rPr>
      <w:rFonts w:asciiTheme="majorHAnsi" w:hAnsiTheme="majorHAnsi"/>
    </w:rPr>
  </w:style>
  <w:style w:type="character" w:customStyle="1" w:styleId="ZaobjednateleposkytovateleChar">
    <w:name w:val="Za objednatele/poskytovatele Char"/>
    <w:basedOn w:val="Standardnpsmoodstavce"/>
    <w:link w:val="Zaobjednateleposkytovatele"/>
    <w:rsid w:val="00814328"/>
    <w:rPr>
      <w:rFonts w:asciiTheme="majorHAnsi" w:hAnsiTheme="majorHAnsi"/>
    </w:rPr>
  </w:style>
  <w:style w:type="paragraph" w:customStyle="1" w:styleId="Podpisovoprnn">
    <w:name w:val="Podpisové opránění"/>
    <w:basedOn w:val="Normln"/>
    <w:link w:val="PodpisovoprnnChar"/>
    <w:qFormat/>
    <w:rsid w:val="0063745A"/>
    <w:pPr>
      <w:widowControl w:val="0"/>
      <w:spacing w:before="1000" w:after="0"/>
    </w:pPr>
    <w:rPr>
      <w:rFonts w:asciiTheme="majorHAnsi" w:hAnsiTheme="majorHAnsi"/>
    </w:rPr>
  </w:style>
  <w:style w:type="character" w:customStyle="1" w:styleId="PodpisovoprnnChar">
    <w:name w:val="Podpisové opránění Char"/>
    <w:basedOn w:val="Standardnpsmoodstavce"/>
    <w:link w:val="Podpisovoprnn"/>
    <w:rsid w:val="0063745A"/>
    <w:rPr>
      <w:rFonts w:asciiTheme="majorHAnsi" w:hAnsiTheme="majorHAnsi"/>
    </w:rPr>
  </w:style>
  <w:style w:type="paragraph" w:customStyle="1" w:styleId="aodst">
    <w:name w:val="a. odst."/>
    <w:basedOn w:val="Normln"/>
    <w:link w:val="aodstChar"/>
    <w:qFormat/>
    <w:rsid w:val="0063745A"/>
    <w:pPr>
      <w:widowControl w:val="0"/>
      <w:ind w:left="1247" w:hanging="567"/>
    </w:pPr>
    <w:rPr>
      <w:lang w:eastAsia="cs-CZ"/>
    </w:rPr>
  </w:style>
  <w:style w:type="character" w:customStyle="1" w:styleId="aodstChar">
    <w:name w:val="a. odst. Char"/>
    <w:basedOn w:val="Standardnpsmoodstavce"/>
    <w:link w:val="aodst"/>
    <w:rsid w:val="0063745A"/>
    <w:rPr>
      <w:lang w:eastAsia="cs-CZ"/>
    </w:rPr>
  </w:style>
  <w:style w:type="character" w:customStyle="1" w:styleId="normaltextrun">
    <w:name w:val="normaltextrun"/>
    <w:basedOn w:val="Standardnpsmoodstavce"/>
    <w:rsid w:val="00EF66C8"/>
  </w:style>
  <w:style w:type="character" w:customStyle="1" w:styleId="Tun">
    <w:name w:val="Tučně"/>
    <w:basedOn w:val="Standardnpsmoodstavce"/>
    <w:uiPriority w:val="1"/>
    <w:qFormat/>
    <w:rsid w:val="00985507"/>
    <w:rPr>
      <w:rFonts w:asciiTheme="minorHAnsi" w:eastAsia="Times New Roman" w:hAnsiTheme="minorHAnsi" w:cs="Times New Roman"/>
      <w:b/>
      <w:sz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4474098">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ezadouci-jednani-a-boj-s-korupci"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vnitrni-predpisy-spravy-zeleznic/dokumenty-a-predpisy"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784DBE0E347B3498B7FCBD81FE27C18" ma:contentTypeVersion="3" ma:contentTypeDescription="Vytvoří nový dokument" ma:contentTypeScope="" ma:versionID="f891c85a7d44a985c218974e24cd5769">
  <xsd:schema xmlns:xsd="http://www.w3.org/2001/XMLSchema" xmlns:xs="http://www.w3.org/2001/XMLSchema" xmlns:p="http://schemas.microsoft.com/office/2006/metadata/properties" xmlns:ns2="28ec2c8d-26e0-4443-a563-0aa8de36bc10" targetNamespace="http://schemas.microsoft.com/office/2006/metadata/properties" ma:root="true" ma:fieldsID="7fe05baa241430769826a2783ba0766a" ns2:_="">
    <xsd:import namespace="28ec2c8d-26e0-4443-a563-0aa8de36bc10"/>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ec2c8d-26e0-4443-a563-0aa8de36bc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8B4424-58E0-4F39-8CA2-F019F08FAB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ec2c8d-26e0-4443-a563-0aa8de36bc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5F687FF-1D00-40AE-973D-482343E35C40}">
  <ds:schemaRefs>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28ec2c8d-26e0-4443-a563-0aa8de36bc10"/>
    <ds:schemaRef ds:uri="http://www.w3.org/XML/1998/namespace"/>
  </ds:schemaRefs>
</ds:datastoreItem>
</file>

<file path=customXml/itemProps3.xml><?xml version="1.0" encoding="utf-8"?>
<ds:datastoreItem xmlns:ds="http://schemas.openxmlformats.org/officeDocument/2006/customXml" ds:itemID="{A7287BF3-EC6F-4913-ACFA-8BB51E83AC4D}">
  <ds:schemaRefs>
    <ds:schemaRef ds:uri="http://schemas.openxmlformats.org/officeDocument/2006/bibliography"/>
  </ds:schemaRefs>
</ds:datastoreItem>
</file>

<file path=customXml/itemProps4.xml><?xml version="1.0" encoding="utf-8"?>
<ds:datastoreItem xmlns:ds="http://schemas.openxmlformats.org/officeDocument/2006/customXml" ds:itemID="{5E5243C3-3C6A-489D-8CE3-3D510B58EDFC}">
  <ds:schemaRefs>
    <ds:schemaRef ds:uri="http://schemas.microsoft.com/sharepoint/v3/contenttype/forms"/>
  </ds:schemaRefs>
</ds:datastoreItem>
</file>

<file path=docMetadata/LabelInfo.xml><?xml version="1.0" encoding="utf-8"?>
<clbl:labelList xmlns:clbl="http://schemas.microsoft.com/office/2020/mipLabelMetadata">
  <clbl:label id="{7bb61632-39b1-4c4b-a1bb-f7d8698cb0f4}" enabled="1" method="Privileged" siteId="{f0ab7d6a-64b0-4696-9f4d-d69909c6e895}" removed="0"/>
</clbl:labelList>
</file>

<file path=docProps/app.xml><?xml version="1.0" encoding="utf-8"?>
<Properties xmlns="http://schemas.openxmlformats.org/officeDocument/2006/extended-properties" xmlns:vt="http://schemas.openxmlformats.org/officeDocument/2006/docPropsVTypes">
  <Template>Normal</Template>
  <TotalTime>0</TotalTime>
  <Pages>19</Pages>
  <Words>9218</Words>
  <Characters>54387</Characters>
  <Application>Microsoft Office Word</Application>
  <DocSecurity>0</DocSecurity>
  <Lines>453</Lines>
  <Paragraphs>126</Paragraphs>
  <ScaleCrop>false</ScaleCrop>
  <Company>SŽDC s.o.</Company>
  <LinksUpToDate>false</LinksUpToDate>
  <CharactersWithSpaces>63479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Holá Lucie, Mgr.</dc:creator>
  <cp:keywords/>
  <cp:lastModifiedBy>Vlčková Anna</cp:lastModifiedBy>
  <cp:revision>28</cp:revision>
  <cp:lastPrinted>2017-11-28T17:18:00Z</cp:lastPrinted>
  <dcterms:created xsi:type="dcterms:W3CDTF">2025-06-09T11:40:00Z</dcterms:created>
  <dcterms:modified xsi:type="dcterms:W3CDTF">2025-09-03T14:34:00Z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0x0101003784DBE0E347B3498B7FCBD81FE27C18</vt:lpwstr>
  </property>
</Properties>
</file>